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29F58" w14:textId="005E888F" w:rsidR="00C137CC" w:rsidRPr="005E5F34" w:rsidRDefault="005441E2" w:rsidP="005E5F34">
      <w:pPr>
        <w:spacing w:after="0" w:line="360" w:lineRule="auto"/>
        <w:jc w:val="both"/>
        <w:rPr>
          <w:rFonts w:ascii="Garamond" w:hAnsi="Garamond" w:cs="Arial"/>
          <w:sz w:val="24"/>
          <w:szCs w:val="24"/>
        </w:rPr>
      </w:pPr>
      <w:r w:rsidRPr="005E5F34">
        <w:rPr>
          <w:rFonts w:ascii="Garamond" w:hAnsi="Garamond" w:cs="Arial"/>
          <w:noProof/>
          <w:sz w:val="24"/>
          <w:szCs w:val="24"/>
          <w:lang w:val="es-CO" w:eastAsia="es-CO"/>
        </w:rPr>
        <mc:AlternateContent>
          <mc:Choice Requires="wpg">
            <w:drawing>
              <wp:anchor distT="0" distB="0" distL="114300" distR="114300" simplePos="0" relativeHeight="251659264" behindDoc="0" locked="0" layoutInCell="1" allowOverlap="1" wp14:anchorId="64D1AF65" wp14:editId="01F6D6B0">
                <wp:simplePos x="0" y="0"/>
                <wp:positionH relativeFrom="column">
                  <wp:posOffset>3499154</wp:posOffset>
                </wp:positionH>
                <wp:positionV relativeFrom="paragraph">
                  <wp:posOffset>44806</wp:posOffset>
                </wp:positionV>
                <wp:extent cx="2648264" cy="1290320"/>
                <wp:effectExtent l="0" t="0" r="19050" b="24130"/>
                <wp:wrapNone/>
                <wp:docPr id="10" name="Grupo 10"/>
                <wp:cNvGraphicFramePr/>
                <a:graphic xmlns:a="http://schemas.openxmlformats.org/drawingml/2006/main">
                  <a:graphicData uri="http://schemas.microsoft.com/office/word/2010/wordprocessingGroup">
                    <wpg:wgp>
                      <wpg:cNvGrpSpPr/>
                      <wpg:grpSpPr>
                        <a:xfrm>
                          <a:off x="0" y="0"/>
                          <a:ext cx="2648264" cy="1290320"/>
                          <a:chOff x="-80961" y="0"/>
                          <a:chExt cx="2648315" cy="1290638"/>
                        </a:xfrm>
                      </wpg:grpSpPr>
                      <wps:wsp>
                        <wps:cNvPr id="7" name="Rectangle 8"/>
                        <wps:cNvSpPr>
                          <a:spLocks noChangeArrowheads="1"/>
                        </wps:cNvSpPr>
                        <wps:spPr bwMode="auto">
                          <a:xfrm>
                            <a:off x="-80961" y="63388"/>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10901E86"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8D1EBE"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64D1AF65" id="Grupo 10" o:spid="_x0000_s1026" style="position:absolute;left:0;text-align:left;margin-left:275.5pt;margin-top:3.55pt;width:208.5pt;height:101.6pt;z-index:251659264;mso-width-relative:margin" coordorigin="-809" coordsize="2648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">
                <v:rect id="_x0000_s1027" style="position:absolute;left:-809;top:633;width:25200;height:1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10901E86"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8D1EBE"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5E5F34">
        <w:rPr>
          <w:rFonts w:ascii="Garamond" w:hAnsi="Garamond" w:cs="Arial"/>
          <w:sz w:val="24"/>
          <w:szCs w:val="24"/>
        </w:rPr>
        <w:t>Bogotá, D.C.</w:t>
      </w:r>
      <w:r w:rsidR="00923BA8" w:rsidRPr="005E5F34">
        <w:rPr>
          <w:rFonts w:ascii="Garamond" w:hAnsi="Garamond"/>
          <w:noProof/>
          <w:sz w:val="24"/>
          <w:szCs w:val="24"/>
        </w:rPr>
        <w:t xml:space="preserve"> </w:t>
      </w:r>
    </w:p>
    <w:p w14:paraId="5F126170" w14:textId="4D7788A9" w:rsidR="005441E2" w:rsidRPr="005E5F34" w:rsidRDefault="005441E2" w:rsidP="005441E2">
      <w:pPr>
        <w:spacing w:after="0" w:line="240" w:lineRule="auto"/>
        <w:jc w:val="both"/>
        <w:rPr>
          <w:rFonts w:ascii="Garamond" w:hAnsi="Garamond" w:cs="Arial"/>
          <w:sz w:val="24"/>
          <w:szCs w:val="24"/>
        </w:rPr>
      </w:pPr>
      <w:r w:rsidRPr="005E5F34">
        <w:rPr>
          <w:rFonts w:ascii="Garamond" w:hAnsi="Garamond" w:cs="Arial"/>
          <w:sz w:val="24"/>
          <w:szCs w:val="24"/>
          <w:lang w:val="es-CO"/>
        </w:rPr>
        <w:t>(</w:t>
      </w:r>
      <w:r w:rsidR="008D1EBE" w:rsidRPr="005E5F34">
        <w:rPr>
          <w:rFonts w:ascii="Garamond" w:hAnsi="Garamond" w:cs="Arial"/>
          <w:sz w:val="24"/>
          <w:szCs w:val="24"/>
          <w:lang w:val="es-CO"/>
        </w:rPr>
        <w:t>542</w:t>
      </w:r>
      <w:r w:rsidRPr="005E5F34">
        <w:rPr>
          <w:rFonts w:ascii="Garamond" w:hAnsi="Garamond" w:cs="Arial"/>
          <w:sz w:val="24"/>
          <w:szCs w:val="24"/>
          <w:lang w:val="es-CO"/>
        </w:rPr>
        <w:t>)</w:t>
      </w:r>
    </w:p>
    <w:p w14:paraId="73ADF0AC" w14:textId="77777777" w:rsidR="005441E2" w:rsidRPr="005E5F34" w:rsidRDefault="005441E2" w:rsidP="005441E2">
      <w:pPr>
        <w:spacing w:after="0"/>
        <w:rPr>
          <w:rFonts w:ascii="Garamond" w:hAnsi="Garamond" w:cs="Arial"/>
          <w:sz w:val="16"/>
          <w:szCs w:val="16"/>
        </w:rPr>
      </w:pPr>
    </w:p>
    <w:p w14:paraId="7A635698" w14:textId="77777777" w:rsidR="005E5F34" w:rsidRPr="00EF6718" w:rsidRDefault="005E5F34" w:rsidP="005E5F34">
      <w:pPr>
        <w:spacing w:after="0" w:line="240" w:lineRule="auto"/>
        <w:jc w:val="both"/>
        <w:rPr>
          <w:rFonts w:ascii="Garamond" w:hAnsi="Garamond" w:cs="Arial"/>
          <w:sz w:val="24"/>
          <w:szCs w:val="24"/>
          <w:lang w:val="es-CO"/>
        </w:rPr>
      </w:pPr>
      <w:r w:rsidRPr="00EF6718">
        <w:rPr>
          <w:rFonts w:ascii="Garamond" w:hAnsi="Garamond" w:cs="Arial"/>
          <w:sz w:val="24"/>
          <w:szCs w:val="24"/>
          <w:lang w:val="es-CO"/>
        </w:rPr>
        <w:t>Señora</w:t>
      </w:r>
    </w:p>
    <w:p w14:paraId="107615C1" w14:textId="77777777" w:rsidR="00C929D0" w:rsidRPr="00EF6718" w:rsidRDefault="00C929D0" w:rsidP="005E5F34">
      <w:pPr>
        <w:spacing w:after="0" w:line="240" w:lineRule="auto"/>
        <w:jc w:val="both"/>
        <w:rPr>
          <w:rFonts w:ascii="Garamond" w:hAnsi="Garamond" w:cs="Arial"/>
          <w:sz w:val="24"/>
          <w:szCs w:val="24"/>
          <w:lang w:val="es-CO"/>
        </w:rPr>
      </w:pPr>
      <w:r w:rsidRPr="00EF6718">
        <w:rPr>
          <w:rFonts w:ascii="Garamond" w:hAnsi="Garamond" w:cs="Arial"/>
          <w:sz w:val="24"/>
          <w:szCs w:val="24"/>
          <w:lang w:val="es-CO"/>
        </w:rPr>
        <w:t>NELLY ALEJANDRA VANEGAS GUZMAN</w:t>
      </w:r>
    </w:p>
    <w:p w14:paraId="47BED2D3" w14:textId="5E0058FC" w:rsidR="00C929D0" w:rsidRPr="00EF6718" w:rsidRDefault="00C929D0" w:rsidP="005E5F34">
      <w:pPr>
        <w:spacing w:after="0" w:line="240" w:lineRule="auto"/>
        <w:jc w:val="both"/>
        <w:rPr>
          <w:rFonts w:ascii="Garamond" w:hAnsi="Garamond"/>
          <w:sz w:val="24"/>
          <w:szCs w:val="24"/>
        </w:rPr>
      </w:pPr>
      <w:hyperlink r:id="rId10" w:history="1">
        <w:r w:rsidRPr="00EF6718">
          <w:rPr>
            <w:rStyle w:val="Hipervnculo"/>
            <w:rFonts w:ascii="Garamond" w:hAnsi="Garamond"/>
            <w:sz w:val="24"/>
            <w:szCs w:val="24"/>
            <w:u w:val="none"/>
          </w:rPr>
          <w:t>nevanegasg@unal.edu.co</w:t>
        </w:r>
      </w:hyperlink>
    </w:p>
    <w:p w14:paraId="41D9F06E" w14:textId="7C587F9E" w:rsidR="00C929D0" w:rsidRPr="00EF6718" w:rsidRDefault="00C929D0" w:rsidP="005E5F34">
      <w:pPr>
        <w:spacing w:after="0" w:line="240" w:lineRule="auto"/>
        <w:jc w:val="both"/>
        <w:rPr>
          <w:rFonts w:ascii="Garamond" w:hAnsi="Garamond"/>
          <w:sz w:val="24"/>
          <w:szCs w:val="24"/>
        </w:rPr>
      </w:pPr>
      <w:hyperlink r:id="rId11" w:history="1">
        <w:r w:rsidRPr="00EF6718">
          <w:rPr>
            <w:rStyle w:val="Hipervnculo"/>
            <w:rFonts w:ascii="Garamond" w:hAnsi="Garamond"/>
            <w:sz w:val="24"/>
            <w:szCs w:val="24"/>
            <w:u w:val="none"/>
            <w:lang w:val="es-CO"/>
          </w:rPr>
          <w:t>navanegasg@gmail.com</w:t>
        </w:r>
      </w:hyperlink>
      <w:r w:rsidRPr="00EF6718">
        <w:rPr>
          <w:rFonts w:ascii="Garamond" w:hAnsi="Garamond"/>
          <w:sz w:val="24"/>
          <w:szCs w:val="24"/>
          <w:lang w:val="es-CO"/>
        </w:rPr>
        <w:t xml:space="preserve"> </w:t>
      </w:r>
    </w:p>
    <w:p w14:paraId="101B1A4F" w14:textId="77777777" w:rsidR="005E5F34" w:rsidRPr="00EF6718" w:rsidRDefault="005E5F34" w:rsidP="005E5F34">
      <w:pPr>
        <w:spacing w:after="0" w:line="240" w:lineRule="auto"/>
        <w:jc w:val="both"/>
        <w:rPr>
          <w:rFonts w:ascii="Garamond" w:hAnsi="Garamond" w:cs="Arial"/>
          <w:sz w:val="24"/>
          <w:szCs w:val="24"/>
          <w:lang w:val="es-CO"/>
        </w:rPr>
      </w:pPr>
      <w:r w:rsidRPr="00EF6718">
        <w:rPr>
          <w:rFonts w:ascii="Garamond" w:hAnsi="Garamond" w:cs="Arial"/>
          <w:sz w:val="24"/>
          <w:szCs w:val="24"/>
          <w:lang w:val="es-CO"/>
        </w:rPr>
        <w:t>Bogotá</w:t>
      </w:r>
    </w:p>
    <w:p w14:paraId="278382DB" w14:textId="77777777" w:rsidR="008D1EBE" w:rsidRPr="005E5F34" w:rsidRDefault="008D1EBE" w:rsidP="008D1EBE">
      <w:pPr>
        <w:spacing w:after="0" w:line="240" w:lineRule="auto"/>
        <w:jc w:val="both"/>
        <w:rPr>
          <w:rFonts w:ascii="Garamond" w:hAnsi="Garamond" w:cs="Arial"/>
          <w:sz w:val="16"/>
          <w:szCs w:val="16"/>
          <w:lang w:val="es-CO"/>
        </w:rPr>
      </w:pPr>
    </w:p>
    <w:p w14:paraId="5BCC3D2F" w14:textId="34E8A245" w:rsidR="008D1EBE" w:rsidRPr="005E5F34" w:rsidRDefault="008D1EBE" w:rsidP="005E5F34">
      <w:pPr>
        <w:spacing w:after="0" w:line="240" w:lineRule="auto"/>
        <w:rPr>
          <w:rFonts w:ascii="Garamond" w:hAnsi="Garamond" w:cs="Arial"/>
          <w:sz w:val="24"/>
          <w:szCs w:val="24"/>
          <w:lang w:val="es-CO"/>
        </w:rPr>
      </w:pPr>
      <w:r w:rsidRPr="005E5F34">
        <w:rPr>
          <w:rFonts w:ascii="Garamond" w:hAnsi="Garamond" w:cs="Arial"/>
          <w:b/>
          <w:bCs/>
          <w:sz w:val="24"/>
          <w:szCs w:val="24"/>
          <w:lang w:val="es-CO"/>
        </w:rPr>
        <w:t>Asunto:</w:t>
      </w:r>
      <w:r w:rsidRPr="005E5F34">
        <w:rPr>
          <w:rFonts w:ascii="Garamond" w:hAnsi="Garamond" w:cs="Arial"/>
          <w:sz w:val="24"/>
          <w:szCs w:val="24"/>
          <w:lang w:val="es-CO"/>
        </w:rPr>
        <w:t xml:space="preserve"> Respuesta</w:t>
      </w:r>
      <w:r w:rsidR="005E5F34" w:rsidRPr="005E5F34">
        <w:rPr>
          <w:rFonts w:ascii="Garamond" w:hAnsi="Garamond" w:cs="Arial"/>
          <w:sz w:val="24"/>
          <w:szCs w:val="24"/>
          <w:lang w:val="es-CO"/>
        </w:rPr>
        <w:t xml:space="preserve"> a</w:t>
      </w:r>
      <w:r w:rsidRPr="005E5F34">
        <w:rPr>
          <w:rFonts w:ascii="Garamond" w:hAnsi="Garamond" w:cs="Arial"/>
          <w:sz w:val="24"/>
          <w:szCs w:val="24"/>
          <w:lang w:val="es-CO"/>
        </w:rPr>
        <w:t xml:space="preserve"> </w:t>
      </w:r>
      <w:r w:rsidR="00C929D0" w:rsidRPr="00C929D0">
        <w:rPr>
          <w:rFonts w:ascii="Garamond" w:hAnsi="Garamond" w:cs="Arial"/>
          <w:sz w:val="24"/>
          <w:szCs w:val="24"/>
        </w:rPr>
        <w:t>requerimiento 2682022026</w:t>
      </w:r>
      <w:r w:rsidR="00C929D0">
        <w:rPr>
          <w:rFonts w:ascii="Garamond" w:hAnsi="Garamond" w:cs="Arial"/>
          <w:sz w:val="24"/>
          <w:szCs w:val="24"/>
        </w:rPr>
        <w:t xml:space="preserve"> – S</w:t>
      </w:r>
      <w:r w:rsidR="00C929D0" w:rsidRPr="00C929D0">
        <w:rPr>
          <w:rFonts w:ascii="Garamond" w:hAnsi="Garamond" w:cs="Arial"/>
          <w:sz w:val="24"/>
          <w:szCs w:val="24"/>
        </w:rPr>
        <w:t xml:space="preserve">olicitud de información de documentos - </w:t>
      </w:r>
      <w:r w:rsidR="00C929D0">
        <w:rPr>
          <w:rFonts w:ascii="Garamond" w:hAnsi="Garamond" w:cs="Arial"/>
          <w:sz w:val="24"/>
          <w:szCs w:val="24"/>
        </w:rPr>
        <w:t>L</w:t>
      </w:r>
      <w:r w:rsidR="00C929D0" w:rsidRPr="00C929D0">
        <w:rPr>
          <w:rFonts w:ascii="Garamond" w:hAnsi="Garamond" w:cs="Arial"/>
          <w:sz w:val="24"/>
          <w:szCs w:val="24"/>
        </w:rPr>
        <w:t xml:space="preserve">ocalidad de </w:t>
      </w:r>
      <w:r w:rsidR="00C929D0">
        <w:rPr>
          <w:rFonts w:ascii="Garamond" w:hAnsi="Garamond" w:cs="Arial"/>
          <w:sz w:val="24"/>
          <w:szCs w:val="24"/>
        </w:rPr>
        <w:t>S</w:t>
      </w:r>
      <w:r w:rsidR="00C929D0" w:rsidRPr="00C929D0">
        <w:rPr>
          <w:rFonts w:ascii="Garamond" w:hAnsi="Garamond" w:cs="Arial"/>
          <w:sz w:val="24"/>
          <w:szCs w:val="24"/>
        </w:rPr>
        <w:t>an Cristóbal</w:t>
      </w:r>
    </w:p>
    <w:p w14:paraId="477AFB17" w14:textId="34F17A06" w:rsidR="008D1EBE" w:rsidRPr="005E5F34" w:rsidRDefault="008D1EBE" w:rsidP="005E5F34">
      <w:pPr>
        <w:spacing w:after="0" w:line="240" w:lineRule="auto"/>
        <w:ind w:firstLine="4"/>
        <w:jc w:val="both"/>
        <w:rPr>
          <w:rFonts w:ascii="Garamond" w:hAnsi="Garamond" w:cs="Arial"/>
          <w:sz w:val="24"/>
          <w:szCs w:val="24"/>
          <w:lang w:val="es-CO"/>
        </w:rPr>
      </w:pPr>
      <w:r w:rsidRPr="005E5F34">
        <w:rPr>
          <w:rFonts w:ascii="Garamond" w:hAnsi="Garamond" w:cs="Arial"/>
          <w:b/>
          <w:bCs/>
          <w:sz w:val="24"/>
          <w:szCs w:val="24"/>
          <w:lang w:val="es-CO"/>
        </w:rPr>
        <w:t>Referencia:</w:t>
      </w:r>
      <w:r w:rsidRPr="005E5F34">
        <w:rPr>
          <w:rFonts w:ascii="Garamond" w:hAnsi="Garamond" w:cs="Arial"/>
          <w:sz w:val="24"/>
          <w:szCs w:val="24"/>
          <w:lang w:val="es-CO"/>
        </w:rPr>
        <w:t xml:space="preserve"> Radicado ALSC No. </w:t>
      </w:r>
      <w:r w:rsidR="00C929D0" w:rsidRPr="00C929D0">
        <w:rPr>
          <w:rFonts w:ascii="Garamond" w:hAnsi="Garamond" w:cs="Arial"/>
          <w:sz w:val="24"/>
          <w:szCs w:val="24"/>
          <w:lang w:val="es-CO"/>
        </w:rPr>
        <w:t>20264601326232</w:t>
      </w:r>
      <w:r w:rsidR="005E5F34" w:rsidRPr="005E5F34">
        <w:rPr>
          <w:rFonts w:ascii="Garamond" w:hAnsi="Garamond" w:cs="Arial"/>
          <w:sz w:val="24"/>
          <w:szCs w:val="24"/>
          <w:lang w:val="es-CO"/>
        </w:rPr>
        <w:t xml:space="preserve"> – Bogotá Te Escucha No. </w:t>
      </w:r>
      <w:r w:rsidR="00C929D0" w:rsidRPr="00C929D0">
        <w:rPr>
          <w:rFonts w:ascii="Garamond" w:hAnsi="Garamond" w:cs="Arial"/>
          <w:sz w:val="24"/>
          <w:szCs w:val="24"/>
          <w:lang w:val="es-CO"/>
        </w:rPr>
        <w:t>2682022026</w:t>
      </w:r>
      <w:r w:rsidR="005E5F34" w:rsidRPr="005E5F34">
        <w:rPr>
          <w:rFonts w:ascii="Garamond" w:hAnsi="Garamond" w:cs="Arial"/>
          <w:sz w:val="24"/>
          <w:szCs w:val="24"/>
          <w:lang w:val="es-CO"/>
        </w:rPr>
        <w:t>.</w:t>
      </w:r>
    </w:p>
    <w:p w14:paraId="191731A5" w14:textId="77777777" w:rsidR="005E5F34" w:rsidRPr="005E5F34" w:rsidRDefault="005E5F34" w:rsidP="008D1EBE">
      <w:pPr>
        <w:spacing w:after="0" w:line="240" w:lineRule="auto"/>
        <w:ind w:firstLine="4"/>
        <w:jc w:val="both"/>
        <w:rPr>
          <w:rFonts w:ascii="Garamond" w:hAnsi="Garamond" w:cs="Arial"/>
          <w:sz w:val="16"/>
          <w:szCs w:val="16"/>
          <w:lang w:val="es-CO"/>
        </w:rPr>
      </w:pPr>
    </w:p>
    <w:p w14:paraId="53FF780C" w14:textId="2A2CF09B" w:rsidR="008D1EBE" w:rsidRPr="005E5F34" w:rsidRDefault="008D1EBE" w:rsidP="008D1EBE">
      <w:pPr>
        <w:spacing w:after="0" w:line="240" w:lineRule="auto"/>
        <w:ind w:firstLine="4"/>
        <w:jc w:val="both"/>
        <w:rPr>
          <w:rFonts w:ascii="Garamond" w:hAnsi="Garamond" w:cs="Arial"/>
          <w:sz w:val="24"/>
          <w:szCs w:val="24"/>
          <w:lang w:val="es-CO"/>
        </w:rPr>
      </w:pPr>
      <w:r w:rsidRPr="005E5F34">
        <w:rPr>
          <w:rFonts w:ascii="Garamond" w:hAnsi="Garamond" w:cs="Arial"/>
          <w:sz w:val="24"/>
          <w:szCs w:val="24"/>
          <w:lang w:val="es-CO"/>
        </w:rPr>
        <w:t xml:space="preserve">Cordial Saludo: </w:t>
      </w:r>
    </w:p>
    <w:p w14:paraId="0AAD4445" w14:textId="77777777" w:rsidR="008D1EBE" w:rsidRPr="005E5F34" w:rsidRDefault="008D1EBE" w:rsidP="008D1EBE">
      <w:pPr>
        <w:spacing w:after="0" w:line="240" w:lineRule="auto"/>
        <w:jc w:val="both"/>
        <w:rPr>
          <w:rFonts w:ascii="Garamond" w:hAnsi="Garamond" w:cs="Arial"/>
          <w:sz w:val="16"/>
          <w:szCs w:val="16"/>
          <w:lang w:val="es-CO"/>
        </w:rPr>
      </w:pPr>
    </w:p>
    <w:p w14:paraId="562C28ED" w14:textId="05B0DFDC" w:rsidR="005E5F34" w:rsidRDefault="00704C2F" w:rsidP="005E5F34">
      <w:pPr>
        <w:spacing w:after="0" w:line="240" w:lineRule="auto"/>
        <w:jc w:val="both"/>
        <w:rPr>
          <w:rFonts w:ascii="Garamond" w:hAnsi="Garamond" w:cs="Arial"/>
          <w:sz w:val="24"/>
          <w:szCs w:val="24"/>
          <w:lang w:val="es-CO"/>
        </w:rPr>
      </w:pPr>
      <w:r w:rsidRPr="00704C2F">
        <w:rPr>
          <w:rFonts w:ascii="Garamond" w:hAnsi="Garamond" w:cs="Arial"/>
          <w:sz w:val="24"/>
          <w:szCs w:val="24"/>
          <w:lang w:val="es-CO"/>
        </w:rPr>
        <w:t>En atención al derecho de petición presentado el 15 de abril de 2026, mediante el cual solicita información de carácter cartográfico, ambiental, urbanístico y sociodemográfico relacionada con la localidad de San Cristóbal, esta Alcaldía Local, en el marco de sus competencias establecidas en el Decreto Ley 1421 de 1993, el Acuerdo Distrital 740 de 2019 y demás normas concordantes, se permite dar respuesta en los siguientes términos:</w:t>
      </w:r>
    </w:p>
    <w:p w14:paraId="57771459" w14:textId="77777777" w:rsidR="00704C2F" w:rsidRPr="005E5F34" w:rsidRDefault="00704C2F" w:rsidP="005E5F34">
      <w:pPr>
        <w:spacing w:after="0" w:line="240" w:lineRule="auto"/>
        <w:jc w:val="both"/>
        <w:rPr>
          <w:rFonts w:ascii="Garamond" w:hAnsi="Garamond" w:cs="Arial"/>
          <w:bCs/>
          <w:sz w:val="16"/>
          <w:szCs w:val="16"/>
          <w:lang w:val="es-CO"/>
        </w:rPr>
      </w:pPr>
    </w:p>
    <w:p w14:paraId="5E53A122" w14:textId="77777777" w:rsidR="00704C2F" w:rsidRDefault="00704C2F" w:rsidP="00704C2F">
      <w:pPr>
        <w:pStyle w:val="Prrafodelista"/>
        <w:numPr>
          <w:ilvl w:val="0"/>
          <w:numId w:val="2"/>
        </w:numPr>
        <w:spacing w:after="0" w:line="240" w:lineRule="auto"/>
        <w:jc w:val="both"/>
        <w:rPr>
          <w:rFonts w:ascii="Garamond" w:hAnsi="Garamond" w:cs="Arial"/>
          <w:bCs/>
          <w:sz w:val="24"/>
          <w:szCs w:val="24"/>
          <w:lang w:val="es-CO"/>
        </w:rPr>
      </w:pPr>
      <w:r w:rsidRPr="00704C2F">
        <w:rPr>
          <w:rFonts w:ascii="Garamond" w:hAnsi="Garamond" w:cs="Arial"/>
          <w:bCs/>
          <w:sz w:val="24"/>
          <w:szCs w:val="24"/>
          <w:lang w:val="es-CO"/>
        </w:rPr>
        <w:t>Competencia de la Alcaldía Local de San Cristóbal</w:t>
      </w:r>
    </w:p>
    <w:p w14:paraId="0BA047B6" w14:textId="77777777" w:rsidR="00704C2F" w:rsidRDefault="00704C2F" w:rsidP="00704C2F">
      <w:pPr>
        <w:pStyle w:val="Prrafodelista"/>
        <w:spacing w:after="0" w:line="240" w:lineRule="auto"/>
        <w:jc w:val="both"/>
        <w:rPr>
          <w:rFonts w:ascii="Garamond" w:hAnsi="Garamond" w:cs="Arial"/>
          <w:bCs/>
          <w:sz w:val="24"/>
          <w:szCs w:val="24"/>
          <w:lang w:val="es-CO"/>
        </w:rPr>
      </w:pPr>
    </w:p>
    <w:p w14:paraId="0D6ADAC0" w14:textId="1D36A94A" w:rsidR="00C137CC" w:rsidRDefault="00704C2F" w:rsidP="00704C2F">
      <w:pPr>
        <w:pStyle w:val="Prrafodelista"/>
        <w:spacing w:after="0" w:line="240" w:lineRule="auto"/>
        <w:jc w:val="both"/>
        <w:rPr>
          <w:rFonts w:ascii="Garamond" w:hAnsi="Garamond" w:cs="Arial"/>
          <w:bCs/>
          <w:sz w:val="24"/>
          <w:szCs w:val="24"/>
          <w:lang w:val="es-CO"/>
        </w:rPr>
      </w:pPr>
      <w:r w:rsidRPr="00704C2F">
        <w:rPr>
          <w:rFonts w:ascii="Garamond" w:hAnsi="Garamond" w:cs="Arial"/>
          <w:bCs/>
          <w:sz w:val="24"/>
          <w:szCs w:val="24"/>
          <w:lang w:val="es-CO"/>
        </w:rPr>
        <w:t>La Alcaldía Local de San Cristóbal ejerce funciones de coordinación, seguimiento y control territorial, así como de articulación con las entidades del nivel central del Distrito. No obstante, es importante precisar que</w:t>
      </w:r>
      <w:r>
        <w:rPr>
          <w:rFonts w:ascii="Garamond" w:hAnsi="Garamond" w:cs="Arial"/>
          <w:bCs/>
          <w:sz w:val="24"/>
          <w:szCs w:val="24"/>
          <w:lang w:val="es-CO"/>
        </w:rPr>
        <w:t xml:space="preserve"> l</w:t>
      </w:r>
      <w:r w:rsidRPr="00704C2F">
        <w:rPr>
          <w:rFonts w:ascii="Garamond" w:hAnsi="Garamond" w:cs="Arial"/>
          <w:bCs/>
          <w:sz w:val="24"/>
          <w:szCs w:val="24"/>
          <w:lang w:val="es-CO"/>
        </w:rPr>
        <w:t xml:space="preserve">a producción, administración y custodia de información técnica especializada (cartografía base, modelos digitales, </w:t>
      </w:r>
      <w:proofErr w:type="spellStart"/>
      <w:r w:rsidRPr="00704C2F">
        <w:rPr>
          <w:rFonts w:ascii="Garamond" w:hAnsi="Garamond" w:cs="Arial"/>
          <w:bCs/>
          <w:sz w:val="24"/>
          <w:szCs w:val="24"/>
          <w:lang w:val="es-CO"/>
        </w:rPr>
        <w:t>LiDAR</w:t>
      </w:r>
      <w:proofErr w:type="spellEnd"/>
      <w:r w:rsidRPr="00704C2F">
        <w:rPr>
          <w:rFonts w:ascii="Garamond" w:hAnsi="Garamond" w:cs="Arial"/>
          <w:bCs/>
          <w:sz w:val="24"/>
          <w:szCs w:val="24"/>
          <w:lang w:val="es-CO"/>
        </w:rPr>
        <w:t>, ortofotografías, censos, licencias de construcción, datos sociodemográficos y ambientales) no corresponde a las alcaldías locales, sino a las entidades distritales competentes por sector.</w:t>
      </w:r>
      <w:r>
        <w:rPr>
          <w:rFonts w:ascii="Garamond" w:hAnsi="Garamond" w:cs="Arial"/>
          <w:bCs/>
          <w:sz w:val="24"/>
          <w:szCs w:val="24"/>
          <w:lang w:val="es-CO"/>
        </w:rPr>
        <w:t xml:space="preserve"> </w:t>
      </w:r>
      <w:r w:rsidRPr="00704C2F">
        <w:rPr>
          <w:rFonts w:ascii="Garamond" w:hAnsi="Garamond" w:cs="Arial"/>
          <w:bCs/>
          <w:sz w:val="24"/>
          <w:szCs w:val="24"/>
          <w:lang w:val="es-CO"/>
        </w:rPr>
        <w:t xml:space="preserve">La Alcaldía Local no es generadora ni </w:t>
      </w:r>
      <w:proofErr w:type="spellStart"/>
      <w:r w:rsidRPr="00704C2F">
        <w:rPr>
          <w:rFonts w:ascii="Garamond" w:hAnsi="Garamond" w:cs="Arial"/>
          <w:bCs/>
          <w:sz w:val="24"/>
          <w:szCs w:val="24"/>
          <w:lang w:val="es-CO"/>
        </w:rPr>
        <w:t>repositoria</w:t>
      </w:r>
      <w:proofErr w:type="spellEnd"/>
      <w:r w:rsidRPr="00704C2F">
        <w:rPr>
          <w:rFonts w:ascii="Garamond" w:hAnsi="Garamond" w:cs="Arial"/>
          <w:bCs/>
          <w:sz w:val="24"/>
          <w:szCs w:val="24"/>
          <w:lang w:val="es-CO"/>
        </w:rPr>
        <w:t xml:space="preserve"> directa de los insumos solicitados, especialmente aquellos de alta especialización técnica.</w:t>
      </w:r>
      <w:r>
        <w:rPr>
          <w:rFonts w:ascii="Garamond" w:hAnsi="Garamond" w:cs="Arial"/>
          <w:bCs/>
          <w:sz w:val="24"/>
          <w:szCs w:val="24"/>
          <w:lang w:val="es-CO"/>
        </w:rPr>
        <w:t xml:space="preserve"> </w:t>
      </w:r>
      <w:r w:rsidRPr="00704C2F">
        <w:rPr>
          <w:rFonts w:ascii="Garamond" w:hAnsi="Garamond" w:cs="Arial"/>
          <w:bCs/>
          <w:sz w:val="24"/>
          <w:szCs w:val="24"/>
          <w:lang w:val="es-CO"/>
        </w:rPr>
        <w:t xml:space="preserve">En consecuencia, esta respuesta se </w:t>
      </w:r>
      <w:r>
        <w:rPr>
          <w:rFonts w:ascii="Garamond" w:hAnsi="Garamond" w:cs="Arial"/>
          <w:bCs/>
          <w:sz w:val="24"/>
          <w:szCs w:val="24"/>
          <w:lang w:val="es-CO"/>
        </w:rPr>
        <w:t>remite</w:t>
      </w:r>
      <w:r w:rsidRPr="00704C2F">
        <w:rPr>
          <w:rFonts w:ascii="Garamond" w:hAnsi="Garamond" w:cs="Arial"/>
          <w:bCs/>
          <w:sz w:val="24"/>
          <w:szCs w:val="24"/>
          <w:lang w:val="es-CO"/>
        </w:rPr>
        <w:t xml:space="preserve"> conforme </w:t>
      </w:r>
      <w:r>
        <w:rPr>
          <w:rFonts w:ascii="Garamond" w:hAnsi="Garamond" w:cs="Arial"/>
          <w:bCs/>
          <w:sz w:val="24"/>
          <w:szCs w:val="24"/>
          <w:lang w:val="es-CO"/>
        </w:rPr>
        <w:t>a</w:t>
      </w:r>
      <w:r w:rsidRPr="00704C2F">
        <w:rPr>
          <w:rFonts w:ascii="Garamond" w:hAnsi="Garamond" w:cs="Arial"/>
          <w:bCs/>
          <w:sz w:val="24"/>
          <w:szCs w:val="24"/>
          <w:lang w:val="es-CO"/>
        </w:rPr>
        <w:t xml:space="preserve"> las entidades competentes para cada tipo de información.</w:t>
      </w:r>
    </w:p>
    <w:p w14:paraId="45FE74E1" w14:textId="77777777" w:rsidR="00704C2F" w:rsidRDefault="00704C2F" w:rsidP="00704C2F">
      <w:pPr>
        <w:spacing w:after="0" w:line="240" w:lineRule="auto"/>
        <w:jc w:val="both"/>
        <w:rPr>
          <w:rFonts w:ascii="Garamond" w:hAnsi="Garamond" w:cs="Arial"/>
          <w:bCs/>
          <w:sz w:val="24"/>
          <w:szCs w:val="24"/>
          <w:lang w:val="es-CO"/>
        </w:rPr>
      </w:pPr>
    </w:p>
    <w:p w14:paraId="33FFDE70" w14:textId="69919D85" w:rsidR="00704C2F" w:rsidRDefault="0097731A" w:rsidP="00EF6718">
      <w:pPr>
        <w:pStyle w:val="Prrafodelista"/>
        <w:numPr>
          <w:ilvl w:val="0"/>
          <w:numId w:val="2"/>
        </w:numPr>
        <w:spacing w:after="0" w:line="240" w:lineRule="auto"/>
        <w:jc w:val="both"/>
        <w:rPr>
          <w:rFonts w:ascii="Garamond" w:hAnsi="Garamond" w:cs="Arial"/>
          <w:bCs/>
          <w:sz w:val="24"/>
          <w:szCs w:val="24"/>
          <w:lang w:val="es-CO"/>
        </w:rPr>
      </w:pPr>
      <w:r>
        <w:rPr>
          <w:rFonts w:ascii="Garamond" w:hAnsi="Garamond" w:cs="Arial"/>
          <w:bCs/>
          <w:sz w:val="24"/>
          <w:szCs w:val="24"/>
          <w:lang w:val="es-CO"/>
        </w:rPr>
        <w:t>Entidades competentes según el tipo de información solicitada</w:t>
      </w:r>
      <w:r w:rsidR="00704C2F" w:rsidRPr="00704C2F">
        <w:rPr>
          <w:rFonts w:ascii="Garamond" w:hAnsi="Garamond" w:cs="Arial"/>
          <w:bCs/>
          <w:sz w:val="24"/>
          <w:szCs w:val="24"/>
          <w:lang w:val="es-CO"/>
        </w:rPr>
        <w:t>:</w:t>
      </w:r>
    </w:p>
    <w:p w14:paraId="10A17D52" w14:textId="77777777" w:rsidR="0097731A" w:rsidRDefault="0097731A" w:rsidP="0097731A">
      <w:pPr>
        <w:pStyle w:val="Prrafodelista"/>
        <w:spacing w:after="0" w:line="240" w:lineRule="auto"/>
        <w:jc w:val="both"/>
        <w:rPr>
          <w:rFonts w:ascii="Garamond" w:hAnsi="Garamond" w:cs="Arial"/>
          <w:bCs/>
          <w:sz w:val="24"/>
          <w:szCs w:val="24"/>
          <w:lang w:val="es-CO"/>
        </w:rPr>
      </w:pPr>
    </w:p>
    <w:p w14:paraId="4EFB2AF0" w14:textId="14AB0ADD" w:rsidR="00704C2F" w:rsidRDefault="00704C2F" w:rsidP="00704C2F">
      <w:pPr>
        <w:pStyle w:val="Prrafodelista"/>
        <w:numPr>
          <w:ilvl w:val="0"/>
          <w:numId w:val="3"/>
        </w:numPr>
        <w:spacing w:after="0" w:line="240" w:lineRule="auto"/>
        <w:jc w:val="both"/>
        <w:rPr>
          <w:rFonts w:ascii="Garamond" w:hAnsi="Garamond" w:cs="Arial"/>
          <w:bCs/>
          <w:sz w:val="24"/>
          <w:szCs w:val="24"/>
          <w:lang w:val="es-CO"/>
        </w:rPr>
      </w:pPr>
      <w:r w:rsidRPr="00704C2F">
        <w:rPr>
          <w:rFonts w:ascii="Garamond" w:hAnsi="Garamond" w:cs="Arial"/>
          <w:bCs/>
          <w:sz w:val="24"/>
          <w:szCs w:val="24"/>
          <w:lang w:val="es-CO"/>
        </w:rPr>
        <w:t>Información cartográfica, modelos digitales y sensores remotos</w:t>
      </w:r>
      <w:r>
        <w:rPr>
          <w:rFonts w:ascii="Garamond" w:hAnsi="Garamond" w:cs="Arial"/>
          <w:bCs/>
          <w:sz w:val="24"/>
          <w:szCs w:val="24"/>
          <w:lang w:val="es-CO"/>
        </w:rPr>
        <w:t xml:space="preserve"> </w:t>
      </w:r>
      <w:r w:rsidRPr="00704C2F">
        <w:rPr>
          <w:rFonts w:ascii="Garamond" w:hAnsi="Garamond" w:cs="Arial"/>
          <w:bCs/>
          <w:sz w:val="24"/>
          <w:szCs w:val="24"/>
          <w:lang w:val="es-CO"/>
        </w:rPr>
        <w:t>(</w:t>
      </w:r>
      <w:proofErr w:type="spellStart"/>
      <w:r w:rsidRPr="00704C2F">
        <w:rPr>
          <w:rFonts w:ascii="Garamond" w:hAnsi="Garamond" w:cs="Arial"/>
          <w:bCs/>
          <w:sz w:val="24"/>
          <w:szCs w:val="24"/>
          <w:lang w:val="es-CO"/>
        </w:rPr>
        <w:t>Ortoimágenes</w:t>
      </w:r>
      <w:proofErr w:type="spellEnd"/>
      <w:r w:rsidRPr="00704C2F">
        <w:rPr>
          <w:rFonts w:ascii="Garamond" w:hAnsi="Garamond" w:cs="Arial"/>
          <w:bCs/>
          <w:sz w:val="24"/>
          <w:szCs w:val="24"/>
          <w:lang w:val="es-CO"/>
        </w:rPr>
        <w:t xml:space="preserve"> 2009–2026, MDT, MDS, nube </w:t>
      </w:r>
      <w:proofErr w:type="spellStart"/>
      <w:r w:rsidRPr="00704C2F">
        <w:rPr>
          <w:rFonts w:ascii="Garamond" w:hAnsi="Garamond" w:cs="Arial"/>
          <w:bCs/>
          <w:sz w:val="24"/>
          <w:szCs w:val="24"/>
          <w:lang w:val="es-CO"/>
        </w:rPr>
        <w:t>LiDAR</w:t>
      </w:r>
      <w:proofErr w:type="spellEnd"/>
      <w:r w:rsidRPr="00704C2F">
        <w:rPr>
          <w:rFonts w:ascii="Garamond" w:hAnsi="Garamond" w:cs="Arial"/>
          <w:bCs/>
          <w:sz w:val="24"/>
          <w:szCs w:val="24"/>
          <w:lang w:val="es-CO"/>
        </w:rPr>
        <w:t>, coberturas del suelo)</w:t>
      </w:r>
      <w:r>
        <w:rPr>
          <w:rFonts w:ascii="Garamond" w:hAnsi="Garamond" w:cs="Arial"/>
          <w:bCs/>
          <w:sz w:val="24"/>
          <w:szCs w:val="24"/>
          <w:lang w:val="es-CO"/>
        </w:rPr>
        <w:t xml:space="preserve"> </w:t>
      </w:r>
      <w:r w:rsidRPr="00704C2F">
        <w:rPr>
          <w:rFonts w:ascii="Garamond" w:hAnsi="Garamond" w:cs="Arial"/>
          <w:bCs/>
          <w:sz w:val="24"/>
          <w:szCs w:val="24"/>
          <w:lang w:val="es-CO"/>
        </w:rPr>
        <w:t>Entidad competente:</w:t>
      </w:r>
    </w:p>
    <w:p w14:paraId="6A585948" w14:textId="77777777" w:rsidR="00704C2F" w:rsidRDefault="00704C2F" w:rsidP="00704C2F">
      <w:pPr>
        <w:pStyle w:val="Prrafodelista"/>
        <w:numPr>
          <w:ilvl w:val="0"/>
          <w:numId w:val="4"/>
        </w:numPr>
        <w:spacing w:after="0" w:line="240" w:lineRule="auto"/>
        <w:jc w:val="both"/>
        <w:rPr>
          <w:rFonts w:ascii="Garamond" w:hAnsi="Garamond" w:cs="Arial"/>
          <w:bCs/>
          <w:sz w:val="24"/>
          <w:szCs w:val="24"/>
          <w:lang w:val="es-CO"/>
        </w:rPr>
      </w:pPr>
      <w:r w:rsidRPr="00704C2F">
        <w:rPr>
          <w:rFonts w:ascii="Garamond" w:hAnsi="Garamond" w:cs="Arial"/>
          <w:bCs/>
          <w:sz w:val="24"/>
          <w:szCs w:val="24"/>
          <w:lang w:val="es-CO"/>
        </w:rPr>
        <w:t>Unidad Administrativa Especial de Catastro Distrital – UAECD</w:t>
      </w:r>
    </w:p>
    <w:p w14:paraId="1A33137B" w14:textId="77777777" w:rsidR="00704C2F" w:rsidRDefault="00704C2F" w:rsidP="00704C2F">
      <w:pPr>
        <w:pStyle w:val="Prrafodelista"/>
        <w:numPr>
          <w:ilvl w:val="0"/>
          <w:numId w:val="4"/>
        </w:numPr>
        <w:spacing w:after="0" w:line="240" w:lineRule="auto"/>
        <w:jc w:val="both"/>
        <w:rPr>
          <w:rFonts w:ascii="Garamond" w:hAnsi="Garamond" w:cs="Arial"/>
          <w:bCs/>
          <w:sz w:val="24"/>
          <w:szCs w:val="24"/>
          <w:lang w:val="es-CO"/>
        </w:rPr>
      </w:pPr>
      <w:r w:rsidRPr="00704C2F">
        <w:rPr>
          <w:rFonts w:ascii="Garamond" w:hAnsi="Garamond" w:cs="Arial"/>
          <w:bCs/>
          <w:sz w:val="24"/>
          <w:szCs w:val="24"/>
          <w:lang w:val="es-CO"/>
        </w:rPr>
        <w:t>Infraestructura de Datos Espaciales para el Distrito Capital – IDECA</w:t>
      </w:r>
    </w:p>
    <w:p w14:paraId="4FEB5EE8" w14:textId="77777777" w:rsidR="00704C2F" w:rsidRDefault="00704C2F" w:rsidP="00704C2F">
      <w:pPr>
        <w:pStyle w:val="Prrafodelista"/>
        <w:numPr>
          <w:ilvl w:val="0"/>
          <w:numId w:val="4"/>
        </w:numPr>
        <w:spacing w:after="0" w:line="240" w:lineRule="auto"/>
        <w:jc w:val="both"/>
        <w:rPr>
          <w:rFonts w:ascii="Garamond" w:hAnsi="Garamond" w:cs="Arial"/>
          <w:bCs/>
          <w:sz w:val="24"/>
          <w:szCs w:val="24"/>
          <w:lang w:val="es-CO"/>
        </w:rPr>
      </w:pPr>
      <w:r w:rsidRPr="00704C2F">
        <w:rPr>
          <w:rFonts w:ascii="Garamond" w:hAnsi="Garamond" w:cs="Arial"/>
          <w:bCs/>
          <w:sz w:val="24"/>
          <w:szCs w:val="24"/>
          <w:lang w:val="es-CO"/>
        </w:rPr>
        <w:t>Secretaría Distrital de Planeación – SDP</w:t>
      </w:r>
    </w:p>
    <w:p w14:paraId="765F8C06" w14:textId="36C7D91A" w:rsidR="00704C2F" w:rsidRPr="0097731A" w:rsidRDefault="00704C2F" w:rsidP="0097731A">
      <w:pPr>
        <w:spacing w:after="0" w:line="240" w:lineRule="auto"/>
        <w:ind w:left="708"/>
        <w:jc w:val="both"/>
        <w:rPr>
          <w:rFonts w:ascii="Garamond" w:hAnsi="Garamond" w:cs="Arial"/>
          <w:bCs/>
          <w:sz w:val="24"/>
          <w:szCs w:val="24"/>
          <w:lang w:val="es-CO"/>
        </w:rPr>
      </w:pPr>
      <w:r w:rsidRPr="0097731A">
        <w:rPr>
          <w:rFonts w:ascii="Garamond" w:hAnsi="Garamond" w:cs="Arial"/>
          <w:bCs/>
          <w:sz w:val="24"/>
          <w:szCs w:val="24"/>
          <w:lang w:val="es-CO"/>
        </w:rPr>
        <w:t>Estas entidades son responsables de la generación, actualización y publicación de información</w:t>
      </w:r>
      <w:r w:rsidR="0097731A">
        <w:rPr>
          <w:rFonts w:ascii="Garamond" w:hAnsi="Garamond" w:cs="Arial"/>
          <w:bCs/>
          <w:sz w:val="24"/>
          <w:szCs w:val="24"/>
          <w:lang w:val="es-CO"/>
        </w:rPr>
        <w:t xml:space="preserve"> </w:t>
      </w:r>
      <w:r w:rsidRPr="0097731A">
        <w:rPr>
          <w:rFonts w:ascii="Garamond" w:hAnsi="Garamond" w:cs="Arial"/>
          <w:bCs/>
          <w:sz w:val="24"/>
          <w:szCs w:val="24"/>
          <w:lang w:val="es-CO"/>
        </w:rPr>
        <w:t>geográfica oficial del Distrito Capital.</w:t>
      </w:r>
    </w:p>
    <w:p w14:paraId="5CCB4397" w14:textId="77777777" w:rsidR="00704C2F" w:rsidRDefault="00704C2F" w:rsidP="00C137CC">
      <w:pPr>
        <w:spacing w:after="0" w:line="240" w:lineRule="auto"/>
        <w:jc w:val="both"/>
        <w:rPr>
          <w:rFonts w:ascii="Garamond" w:hAnsi="Garamond" w:cs="Arial"/>
          <w:sz w:val="24"/>
          <w:szCs w:val="24"/>
          <w:lang w:val="es-CO"/>
        </w:rPr>
      </w:pPr>
    </w:p>
    <w:p w14:paraId="24328B78" w14:textId="77777777" w:rsidR="00704C2F" w:rsidRDefault="00704C2F" w:rsidP="00C137CC">
      <w:pPr>
        <w:spacing w:after="0" w:line="240" w:lineRule="auto"/>
        <w:jc w:val="both"/>
        <w:rPr>
          <w:rFonts w:ascii="Garamond" w:hAnsi="Garamond" w:cs="Arial"/>
          <w:sz w:val="24"/>
          <w:szCs w:val="24"/>
          <w:lang w:val="es-CO"/>
        </w:rPr>
      </w:pPr>
    </w:p>
    <w:p w14:paraId="49DC54D2" w14:textId="77777777" w:rsidR="00704C2F" w:rsidRDefault="00704C2F" w:rsidP="00704C2F">
      <w:pPr>
        <w:pStyle w:val="Prrafodelista"/>
        <w:numPr>
          <w:ilvl w:val="0"/>
          <w:numId w:val="3"/>
        </w:numPr>
        <w:spacing w:after="0" w:line="240" w:lineRule="auto"/>
        <w:jc w:val="both"/>
        <w:rPr>
          <w:rFonts w:ascii="Garamond" w:hAnsi="Garamond" w:cs="Arial"/>
          <w:sz w:val="24"/>
          <w:szCs w:val="24"/>
          <w:lang w:val="es-CO"/>
        </w:rPr>
      </w:pPr>
      <w:r w:rsidRPr="00704C2F">
        <w:rPr>
          <w:rFonts w:ascii="Garamond" w:hAnsi="Garamond" w:cs="Arial"/>
          <w:sz w:val="24"/>
          <w:szCs w:val="24"/>
          <w:lang w:val="es-CO"/>
        </w:rPr>
        <w:lastRenderedPageBreak/>
        <w:t>Información sobre informalidad urbana, barrios de origen informal y ocupación del suelo</w:t>
      </w:r>
      <w:r>
        <w:rPr>
          <w:rFonts w:ascii="Garamond" w:hAnsi="Garamond" w:cs="Arial"/>
          <w:sz w:val="24"/>
          <w:szCs w:val="24"/>
          <w:lang w:val="es-CO"/>
        </w:rPr>
        <w:t xml:space="preserve"> </w:t>
      </w:r>
      <w:r w:rsidRPr="00704C2F">
        <w:rPr>
          <w:rFonts w:ascii="Garamond" w:hAnsi="Garamond" w:cs="Arial"/>
          <w:sz w:val="24"/>
          <w:szCs w:val="24"/>
          <w:lang w:val="es-CO"/>
        </w:rPr>
        <w:t>Entidad competente:</w:t>
      </w:r>
    </w:p>
    <w:p w14:paraId="12EA3CFA" w14:textId="77777777" w:rsidR="00704C2F" w:rsidRDefault="00704C2F" w:rsidP="00704C2F">
      <w:pPr>
        <w:pStyle w:val="Prrafodelista"/>
        <w:numPr>
          <w:ilvl w:val="0"/>
          <w:numId w:val="5"/>
        </w:numPr>
        <w:spacing w:after="0" w:line="240" w:lineRule="auto"/>
        <w:jc w:val="both"/>
        <w:rPr>
          <w:rFonts w:ascii="Garamond" w:hAnsi="Garamond" w:cs="Arial"/>
          <w:sz w:val="24"/>
          <w:szCs w:val="24"/>
          <w:lang w:val="es-CO"/>
        </w:rPr>
      </w:pPr>
      <w:r w:rsidRPr="00704C2F">
        <w:rPr>
          <w:rFonts w:ascii="Garamond" w:hAnsi="Garamond" w:cs="Arial"/>
          <w:sz w:val="24"/>
          <w:szCs w:val="24"/>
          <w:lang w:val="es-CO"/>
        </w:rPr>
        <w:t>Secretaría Distrital del Hábitat</w:t>
      </w:r>
    </w:p>
    <w:p w14:paraId="1579ED71" w14:textId="77777777" w:rsidR="00704C2F" w:rsidRDefault="00704C2F" w:rsidP="00704C2F">
      <w:pPr>
        <w:pStyle w:val="Prrafodelista"/>
        <w:numPr>
          <w:ilvl w:val="0"/>
          <w:numId w:val="5"/>
        </w:numPr>
        <w:spacing w:after="0" w:line="240" w:lineRule="auto"/>
        <w:jc w:val="both"/>
        <w:rPr>
          <w:rFonts w:ascii="Garamond" w:hAnsi="Garamond" w:cs="Arial"/>
          <w:sz w:val="24"/>
          <w:szCs w:val="24"/>
          <w:lang w:val="es-CO"/>
        </w:rPr>
      </w:pPr>
      <w:r w:rsidRPr="00704C2F">
        <w:rPr>
          <w:rFonts w:ascii="Garamond" w:hAnsi="Garamond" w:cs="Arial"/>
          <w:sz w:val="24"/>
          <w:szCs w:val="24"/>
          <w:lang w:val="es-CO"/>
        </w:rPr>
        <w:t>Secretaría Distrital de Planeación</w:t>
      </w:r>
    </w:p>
    <w:p w14:paraId="01A89A12" w14:textId="77777777" w:rsidR="00704C2F" w:rsidRDefault="00704C2F" w:rsidP="00704C2F">
      <w:pPr>
        <w:pStyle w:val="Prrafodelista"/>
        <w:spacing w:after="0" w:line="240" w:lineRule="auto"/>
        <w:ind w:left="1080"/>
        <w:jc w:val="both"/>
        <w:rPr>
          <w:rFonts w:ascii="Garamond" w:hAnsi="Garamond" w:cs="Arial"/>
          <w:sz w:val="24"/>
          <w:szCs w:val="24"/>
          <w:lang w:val="es-CO"/>
        </w:rPr>
      </w:pPr>
      <w:r w:rsidRPr="00704C2F">
        <w:rPr>
          <w:rFonts w:ascii="Garamond" w:hAnsi="Garamond" w:cs="Arial"/>
          <w:sz w:val="24"/>
          <w:szCs w:val="24"/>
          <w:lang w:val="es-CO"/>
        </w:rPr>
        <w:t>Incluye:</w:t>
      </w:r>
    </w:p>
    <w:p w14:paraId="084E329D" w14:textId="77777777" w:rsidR="00704C2F" w:rsidRDefault="00704C2F" w:rsidP="00704C2F">
      <w:pPr>
        <w:pStyle w:val="Prrafodelista"/>
        <w:numPr>
          <w:ilvl w:val="0"/>
          <w:numId w:val="6"/>
        </w:numPr>
        <w:spacing w:after="0" w:line="240" w:lineRule="auto"/>
        <w:jc w:val="both"/>
        <w:rPr>
          <w:rFonts w:ascii="Garamond" w:hAnsi="Garamond" w:cs="Arial"/>
          <w:sz w:val="24"/>
          <w:szCs w:val="24"/>
          <w:lang w:val="es-CO"/>
        </w:rPr>
      </w:pPr>
      <w:r w:rsidRPr="00704C2F">
        <w:rPr>
          <w:rFonts w:ascii="Garamond" w:hAnsi="Garamond" w:cs="Arial"/>
          <w:sz w:val="24"/>
          <w:szCs w:val="24"/>
          <w:lang w:val="es-CO"/>
        </w:rPr>
        <w:t>Polígonos de monitoreo de informalidad</w:t>
      </w:r>
    </w:p>
    <w:p w14:paraId="28FD36D1" w14:textId="77777777" w:rsidR="00704C2F" w:rsidRDefault="00704C2F" w:rsidP="00704C2F">
      <w:pPr>
        <w:pStyle w:val="Prrafodelista"/>
        <w:numPr>
          <w:ilvl w:val="0"/>
          <w:numId w:val="6"/>
        </w:numPr>
        <w:spacing w:after="0" w:line="240" w:lineRule="auto"/>
        <w:jc w:val="both"/>
        <w:rPr>
          <w:rFonts w:ascii="Garamond" w:hAnsi="Garamond" w:cs="Arial"/>
          <w:sz w:val="24"/>
          <w:szCs w:val="24"/>
          <w:lang w:val="es-CO"/>
        </w:rPr>
      </w:pPr>
      <w:r w:rsidRPr="00704C2F">
        <w:rPr>
          <w:rFonts w:ascii="Garamond" w:hAnsi="Garamond" w:cs="Arial"/>
          <w:sz w:val="24"/>
          <w:szCs w:val="24"/>
          <w:lang w:val="es-CO"/>
        </w:rPr>
        <w:t>Barrios de origen informal y su estado actual</w:t>
      </w:r>
    </w:p>
    <w:p w14:paraId="750CF3BE" w14:textId="68DE089C" w:rsidR="00704C2F" w:rsidRDefault="00704C2F" w:rsidP="00704C2F">
      <w:pPr>
        <w:pStyle w:val="Prrafodelista"/>
        <w:numPr>
          <w:ilvl w:val="0"/>
          <w:numId w:val="6"/>
        </w:numPr>
        <w:spacing w:after="0" w:line="240" w:lineRule="auto"/>
        <w:jc w:val="both"/>
        <w:rPr>
          <w:rFonts w:ascii="Garamond" w:hAnsi="Garamond" w:cs="Arial"/>
          <w:sz w:val="24"/>
          <w:szCs w:val="24"/>
          <w:lang w:val="es-CO"/>
        </w:rPr>
      </w:pPr>
      <w:r w:rsidRPr="00704C2F">
        <w:rPr>
          <w:rFonts w:ascii="Garamond" w:hAnsi="Garamond" w:cs="Arial"/>
          <w:sz w:val="24"/>
          <w:szCs w:val="24"/>
          <w:lang w:val="es-CO"/>
        </w:rPr>
        <w:t>Procesos de legalización y mejoramiento integral</w:t>
      </w:r>
    </w:p>
    <w:p w14:paraId="627ADC2A" w14:textId="77777777" w:rsidR="00704C2F" w:rsidRDefault="00704C2F" w:rsidP="00C137CC">
      <w:pPr>
        <w:spacing w:after="0" w:line="240" w:lineRule="auto"/>
        <w:jc w:val="both"/>
        <w:rPr>
          <w:rFonts w:ascii="Garamond" w:hAnsi="Garamond" w:cs="Arial"/>
          <w:sz w:val="24"/>
          <w:szCs w:val="24"/>
          <w:lang w:val="es-CO"/>
        </w:rPr>
      </w:pPr>
    </w:p>
    <w:p w14:paraId="03FD07B9" w14:textId="77777777" w:rsidR="00704C2F" w:rsidRDefault="00704C2F" w:rsidP="00704C2F">
      <w:pPr>
        <w:pStyle w:val="Prrafodelista"/>
        <w:numPr>
          <w:ilvl w:val="0"/>
          <w:numId w:val="3"/>
        </w:numPr>
        <w:spacing w:after="0" w:line="240" w:lineRule="auto"/>
        <w:jc w:val="both"/>
        <w:rPr>
          <w:rFonts w:ascii="Garamond" w:hAnsi="Garamond" w:cs="Arial"/>
          <w:sz w:val="24"/>
          <w:szCs w:val="24"/>
          <w:lang w:val="es-CO"/>
        </w:rPr>
      </w:pPr>
      <w:r w:rsidRPr="00704C2F">
        <w:rPr>
          <w:rFonts w:ascii="Garamond" w:hAnsi="Garamond" w:cs="Arial"/>
          <w:sz w:val="24"/>
          <w:szCs w:val="24"/>
          <w:lang w:val="es-CO"/>
        </w:rPr>
        <w:t>Remoción en masa, puntos críticos e intervenciones</w:t>
      </w:r>
      <w:r>
        <w:rPr>
          <w:rFonts w:ascii="Garamond" w:hAnsi="Garamond" w:cs="Arial"/>
          <w:sz w:val="24"/>
          <w:szCs w:val="24"/>
          <w:lang w:val="es-CO"/>
        </w:rPr>
        <w:t xml:space="preserve"> </w:t>
      </w:r>
      <w:r w:rsidRPr="00704C2F">
        <w:rPr>
          <w:rFonts w:ascii="Garamond" w:hAnsi="Garamond" w:cs="Arial"/>
          <w:sz w:val="24"/>
          <w:szCs w:val="24"/>
          <w:lang w:val="es-CO"/>
        </w:rPr>
        <w:t>Entidad competente:</w:t>
      </w:r>
    </w:p>
    <w:p w14:paraId="1E509684" w14:textId="77777777" w:rsidR="00704C2F" w:rsidRDefault="00704C2F" w:rsidP="00704C2F">
      <w:pPr>
        <w:pStyle w:val="Prrafodelista"/>
        <w:numPr>
          <w:ilvl w:val="0"/>
          <w:numId w:val="7"/>
        </w:numPr>
        <w:spacing w:after="0" w:line="240" w:lineRule="auto"/>
        <w:jc w:val="both"/>
        <w:rPr>
          <w:rFonts w:ascii="Garamond" w:hAnsi="Garamond" w:cs="Arial"/>
          <w:sz w:val="24"/>
          <w:szCs w:val="24"/>
          <w:lang w:val="es-CO"/>
        </w:rPr>
      </w:pPr>
      <w:r w:rsidRPr="00704C2F">
        <w:rPr>
          <w:rFonts w:ascii="Garamond" w:hAnsi="Garamond" w:cs="Arial"/>
          <w:sz w:val="24"/>
          <w:szCs w:val="24"/>
          <w:lang w:val="es-CO"/>
        </w:rPr>
        <w:t>Instituto Distrital de Gestión de Riesgos y Cambio Climático – IDIGER</w:t>
      </w:r>
    </w:p>
    <w:p w14:paraId="304D5460" w14:textId="77777777" w:rsidR="00704C2F" w:rsidRDefault="00704C2F" w:rsidP="00704C2F">
      <w:pPr>
        <w:pStyle w:val="Prrafodelista"/>
        <w:spacing w:after="0" w:line="240" w:lineRule="auto"/>
        <w:ind w:left="1080"/>
        <w:jc w:val="both"/>
        <w:rPr>
          <w:rFonts w:ascii="Garamond" w:hAnsi="Garamond" w:cs="Arial"/>
          <w:sz w:val="24"/>
          <w:szCs w:val="24"/>
          <w:lang w:val="es-CO"/>
        </w:rPr>
      </w:pPr>
      <w:r w:rsidRPr="00704C2F">
        <w:rPr>
          <w:rFonts w:ascii="Garamond" w:hAnsi="Garamond" w:cs="Arial"/>
          <w:sz w:val="24"/>
          <w:szCs w:val="24"/>
          <w:lang w:val="es-CO"/>
        </w:rPr>
        <w:t>Incluye:</w:t>
      </w:r>
    </w:p>
    <w:p w14:paraId="17332948" w14:textId="77777777" w:rsidR="00704C2F" w:rsidRDefault="00704C2F" w:rsidP="00704C2F">
      <w:pPr>
        <w:pStyle w:val="Prrafodelista"/>
        <w:numPr>
          <w:ilvl w:val="0"/>
          <w:numId w:val="7"/>
        </w:numPr>
        <w:spacing w:after="0" w:line="240" w:lineRule="auto"/>
        <w:jc w:val="both"/>
        <w:rPr>
          <w:rFonts w:ascii="Garamond" w:hAnsi="Garamond" w:cs="Arial"/>
          <w:sz w:val="24"/>
          <w:szCs w:val="24"/>
          <w:lang w:val="es-CO"/>
        </w:rPr>
      </w:pPr>
      <w:r w:rsidRPr="00704C2F">
        <w:rPr>
          <w:rFonts w:ascii="Garamond" w:hAnsi="Garamond" w:cs="Arial"/>
          <w:sz w:val="24"/>
          <w:szCs w:val="24"/>
          <w:lang w:val="es-CO"/>
        </w:rPr>
        <w:t>Inventarios de remoción en masa</w:t>
      </w:r>
    </w:p>
    <w:p w14:paraId="3B491D50" w14:textId="77777777" w:rsidR="00704C2F" w:rsidRDefault="00704C2F" w:rsidP="00704C2F">
      <w:pPr>
        <w:pStyle w:val="Prrafodelista"/>
        <w:numPr>
          <w:ilvl w:val="0"/>
          <w:numId w:val="7"/>
        </w:numPr>
        <w:spacing w:after="0" w:line="240" w:lineRule="auto"/>
        <w:jc w:val="both"/>
        <w:rPr>
          <w:rFonts w:ascii="Garamond" w:hAnsi="Garamond" w:cs="Arial"/>
          <w:sz w:val="24"/>
          <w:szCs w:val="24"/>
          <w:lang w:val="es-CO"/>
        </w:rPr>
      </w:pPr>
      <w:r w:rsidRPr="00704C2F">
        <w:rPr>
          <w:rFonts w:ascii="Garamond" w:hAnsi="Garamond" w:cs="Arial"/>
          <w:sz w:val="24"/>
          <w:szCs w:val="24"/>
          <w:lang w:val="es-CO"/>
        </w:rPr>
        <w:t>Puntos críticos</w:t>
      </w:r>
    </w:p>
    <w:p w14:paraId="139F4BEC" w14:textId="0270C52E" w:rsidR="00704C2F" w:rsidRDefault="00704C2F" w:rsidP="00704C2F">
      <w:pPr>
        <w:pStyle w:val="Prrafodelista"/>
        <w:numPr>
          <w:ilvl w:val="0"/>
          <w:numId w:val="7"/>
        </w:numPr>
        <w:spacing w:after="0" w:line="240" w:lineRule="auto"/>
        <w:jc w:val="both"/>
        <w:rPr>
          <w:rFonts w:ascii="Garamond" w:hAnsi="Garamond" w:cs="Arial"/>
          <w:sz w:val="24"/>
          <w:szCs w:val="24"/>
          <w:lang w:val="es-CO"/>
        </w:rPr>
      </w:pPr>
      <w:r w:rsidRPr="00704C2F">
        <w:rPr>
          <w:rFonts w:ascii="Garamond" w:hAnsi="Garamond" w:cs="Arial"/>
          <w:sz w:val="24"/>
          <w:szCs w:val="24"/>
          <w:lang w:val="es-CO"/>
        </w:rPr>
        <w:t>Obras de mitigación, estabilización o reducción del riesgo</w:t>
      </w:r>
    </w:p>
    <w:p w14:paraId="421C18DF" w14:textId="77777777" w:rsidR="00704C2F" w:rsidRDefault="00704C2F" w:rsidP="00704C2F">
      <w:pPr>
        <w:spacing w:after="0" w:line="240" w:lineRule="auto"/>
        <w:jc w:val="both"/>
        <w:rPr>
          <w:rFonts w:ascii="Garamond" w:hAnsi="Garamond" w:cs="Arial"/>
          <w:sz w:val="24"/>
          <w:szCs w:val="24"/>
          <w:lang w:val="es-CO"/>
        </w:rPr>
      </w:pPr>
    </w:p>
    <w:p w14:paraId="24F661E7" w14:textId="77777777" w:rsidR="00704C2F" w:rsidRDefault="00704C2F" w:rsidP="00704C2F">
      <w:pPr>
        <w:pStyle w:val="Prrafodelista"/>
        <w:numPr>
          <w:ilvl w:val="0"/>
          <w:numId w:val="3"/>
        </w:numPr>
        <w:spacing w:after="0" w:line="240" w:lineRule="auto"/>
        <w:jc w:val="both"/>
        <w:rPr>
          <w:rFonts w:ascii="Garamond" w:hAnsi="Garamond" w:cs="Arial"/>
          <w:sz w:val="24"/>
          <w:szCs w:val="24"/>
          <w:lang w:val="es-CO"/>
        </w:rPr>
      </w:pPr>
      <w:r w:rsidRPr="00704C2F">
        <w:rPr>
          <w:rFonts w:ascii="Garamond" w:hAnsi="Garamond" w:cs="Arial"/>
          <w:sz w:val="24"/>
          <w:szCs w:val="24"/>
          <w:lang w:val="es-CO"/>
        </w:rPr>
        <w:t>Proyectos e intervenciones en la Reserva Forestal Bosque Oriental y franja de adecuación</w:t>
      </w:r>
      <w:r>
        <w:rPr>
          <w:rFonts w:ascii="Garamond" w:hAnsi="Garamond" w:cs="Arial"/>
          <w:sz w:val="24"/>
          <w:szCs w:val="24"/>
          <w:lang w:val="es-CO"/>
        </w:rPr>
        <w:t xml:space="preserve"> </w:t>
      </w:r>
      <w:r w:rsidRPr="00704C2F">
        <w:rPr>
          <w:rFonts w:ascii="Garamond" w:hAnsi="Garamond" w:cs="Arial"/>
          <w:sz w:val="24"/>
          <w:szCs w:val="24"/>
          <w:lang w:val="es-CO"/>
        </w:rPr>
        <w:t>Entidades competentes:</w:t>
      </w:r>
    </w:p>
    <w:p w14:paraId="324BC829" w14:textId="77777777" w:rsidR="00704C2F" w:rsidRDefault="00704C2F" w:rsidP="00704C2F">
      <w:pPr>
        <w:pStyle w:val="Prrafodelista"/>
        <w:numPr>
          <w:ilvl w:val="0"/>
          <w:numId w:val="8"/>
        </w:numPr>
        <w:spacing w:after="0" w:line="240" w:lineRule="auto"/>
        <w:jc w:val="both"/>
        <w:rPr>
          <w:rFonts w:ascii="Garamond" w:hAnsi="Garamond" w:cs="Arial"/>
          <w:sz w:val="24"/>
          <w:szCs w:val="24"/>
          <w:lang w:val="es-CO"/>
        </w:rPr>
      </w:pPr>
      <w:r w:rsidRPr="00704C2F">
        <w:rPr>
          <w:rFonts w:ascii="Garamond" w:hAnsi="Garamond" w:cs="Arial"/>
          <w:sz w:val="24"/>
          <w:szCs w:val="24"/>
          <w:lang w:val="es-CO"/>
        </w:rPr>
        <w:t>Secretaría Distrital de Ambiente – SDA</w:t>
      </w:r>
    </w:p>
    <w:p w14:paraId="77F1160E" w14:textId="503592C1" w:rsidR="00704C2F" w:rsidRDefault="00704C2F" w:rsidP="00704C2F">
      <w:pPr>
        <w:pStyle w:val="Prrafodelista"/>
        <w:numPr>
          <w:ilvl w:val="0"/>
          <w:numId w:val="8"/>
        </w:numPr>
        <w:spacing w:after="0" w:line="240" w:lineRule="auto"/>
        <w:jc w:val="both"/>
        <w:rPr>
          <w:rFonts w:ascii="Garamond" w:hAnsi="Garamond" w:cs="Arial"/>
          <w:sz w:val="24"/>
          <w:szCs w:val="24"/>
          <w:lang w:val="es-CO"/>
        </w:rPr>
      </w:pPr>
      <w:r w:rsidRPr="00704C2F">
        <w:rPr>
          <w:rFonts w:ascii="Garamond" w:hAnsi="Garamond" w:cs="Arial"/>
          <w:sz w:val="24"/>
          <w:szCs w:val="24"/>
          <w:lang w:val="es-CO"/>
        </w:rPr>
        <w:t>Corporación Autónoma Regional de Cundinamarca – CAR</w:t>
      </w:r>
    </w:p>
    <w:p w14:paraId="47861F85" w14:textId="77777777" w:rsidR="00704C2F" w:rsidRDefault="00704C2F" w:rsidP="00704C2F">
      <w:pPr>
        <w:spacing w:after="0" w:line="240" w:lineRule="auto"/>
        <w:jc w:val="both"/>
        <w:rPr>
          <w:rFonts w:ascii="Garamond" w:hAnsi="Garamond" w:cs="Arial"/>
          <w:sz w:val="24"/>
          <w:szCs w:val="24"/>
          <w:lang w:val="es-CO"/>
        </w:rPr>
      </w:pPr>
    </w:p>
    <w:p w14:paraId="13A85133" w14:textId="77777777" w:rsidR="00704C2F" w:rsidRDefault="00704C2F" w:rsidP="00704C2F">
      <w:pPr>
        <w:pStyle w:val="Prrafodelista"/>
        <w:numPr>
          <w:ilvl w:val="0"/>
          <w:numId w:val="3"/>
        </w:numPr>
        <w:spacing w:after="0" w:line="240" w:lineRule="auto"/>
        <w:jc w:val="both"/>
        <w:rPr>
          <w:rFonts w:ascii="Garamond" w:hAnsi="Garamond" w:cs="Arial"/>
          <w:sz w:val="24"/>
          <w:szCs w:val="24"/>
          <w:lang w:val="es-CO"/>
        </w:rPr>
      </w:pPr>
      <w:r w:rsidRPr="00704C2F">
        <w:rPr>
          <w:rFonts w:ascii="Garamond" w:hAnsi="Garamond" w:cs="Arial"/>
          <w:sz w:val="24"/>
          <w:szCs w:val="24"/>
          <w:lang w:val="es-CO"/>
        </w:rPr>
        <w:t>Licencias de construcción</w:t>
      </w:r>
      <w:r>
        <w:rPr>
          <w:rFonts w:ascii="Garamond" w:hAnsi="Garamond" w:cs="Arial"/>
          <w:sz w:val="24"/>
          <w:szCs w:val="24"/>
          <w:lang w:val="es-CO"/>
        </w:rPr>
        <w:t xml:space="preserve"> </w:t>
      </w:r>
      <w:r w:rsidRPr="00704C2F">
        <w:rPr>
          <w:rFonts w:ascii="Garamond" w:hAnsi="Garamond" w:cs="Arial"/>
          <w:sz w:val="24"/>
          <w:szCs w:val="24"/>
          <w:lang w:val="es-CO"/>
        </w:rPr>
        <w:t>Entidad competente:</w:t>
      </w:r>
    </w:p>
    <w:p w14:paraId="3E3B8908" w14:textId="77777777" w:rsidR="00704C2F" w:rsidRDefault="00704C2F" w:rsidP="00704C2F">
      <w:pPr>
        <w:pStyle w:val="Prrafodelista"/>
        <w:numPr>
          <w:ilvl w:val="0"/>
          <w:numId w:val="9"/>
        </w:numPr>
        <w:spacing w:after="0" w:line="240" w:lineRule="auto"/>
        <w:jc w:val="both"/>
        <w:rPr>
          <w:rFonts w:ascii="Garamond" w:hAnsi="Garamond" w:cs="Arial"/>
          <w:sz w:val="24"/>
          <w:szCs w:val="24"/>
          <w:lang w:val="es-CO"/>
        </w:rPr>
      </w:pPr>
      <w:r w:rsidRPr="00704C2F">
        <w:rPr>
          <w:rFonts w:ascii="Garamond" w:hAnsi="Garamond" w:cs="Arial"/>
          <w:sz w:val="24"/>
          <w:szCs w:val="24"/>
          <w:lang w:val="es-CO"/>
        </w:rPr>
        <w:t>Curadurías Urbanas de Bogotá D.C.</w:t>
      </w:r>
    </w:p>
    <w:p w14:paraId="7191A096" w14:textId="77777777" w:rsidR="00704C2F" w:rsidRDefault="00704C2F" w:rsidP="00704C2F">
      <w:pPr>
        <w:pStyle w:val="Prrafodelista"/>
        <w:numPr>
          <w:ilvl w:val="0"/>
          <w:numId w:val="9"/>
        </w:numPr>
        <w:spacing w:after="0" w:line="240" w:lineRule="auto"/>
        <w:jc w:val="both"/>
        <w:rPr>
          <w:rFonts w:ascii="Garamond" w:hAnsi="Garamond" w:cs="Arial"/>
          <w:sz w:val="24"/>
          <w:szCs w:val="24"/>
          <w:lang w:val="es-CO"/>
        </w:rPr>
      </w:pPr>
      <w:r w:rsidRPr="00704C2F">
        <w:rPr>
          <w:rFonts w:ascii="Garamond" w:hAnsi="Garamond" w:cs="Arial"/>
          <w:sz w:val="24"/>
          <w:szCs w:val="24"/>
          <w:lang w:val="es-CO"/>
        </w:rPr>
        <w:t>Secretaría Distrital de Planeación (consulta agregada)</w:t>
      </w:r>
    </w:p>
    <w:p w14:paraId="01464049" w14:textId="0CC16022" w:rsidR="00704C2F" w:rsidRDefault="00704C2F" w:rsidP="00704C2F">
      <w:pPr>
        <w:pStyle w:val="Prrafodelista"/>
        <w:spacing w:after="0" w:line="240" w:lineRule="auto"/>
        <w:ind w:left="1080"/>
        <w:jc w:val="both"/>
        <w:rPr>
          <w:rFonts w:ascii="Garamond" w:hAnsi="Garamond" w:cs="Arial"/>
          <w:sz w:val="24"/>
          <w:szCs w:val="24"/>
          <w:lang w:val="es-CO"/>
        </w:rPr>
      </w:pPr>
      <w:r w:rsidRPr="00704C2F">
        <w:rPr>
          <w:rFonts w:ascii="Garamond" w:hAnsi="Garamond" w:cs="Arial"/>
          <w:sz w:val="24"/>
          <w:szCs w:val="24"/>
          <w:lang w:val="es-CO"/>
        </w:rPr>
        <w:t>La Alcaldía Local no expide ni administra licencias urbanísticas.</w:t>
      </w:r>
    </w:p>
    <w:p w14:paraId="69F3FBBA" w14:textId="77777777" w:rsidR="00704C2F" w:rsidRDefault="00704C2F" w:rsidP="00704C2F">
      <w:pPr>
        <w:spacing w:after="0" w:line="240" w:lineRule="auto"/>
        <w:jc w:val="both"/>
        <w:rPr>
          <w:rFonts w:ascii="Garamond" w:hAnsi="Garamond" w:cs="Arial"/>
          <w:sz w:val="24"/>
          <w:szCs w:val="24"/>
          <w:lang w:val="es-CO"/>
        </w:rPr>
      </w:pPr>
    </w:p>
    <w:p w14:paraId="3FADB751" w14:textId="77777777" w:rsidR="00704C2F" w:rsidRDefault="00704C2F" w:rsidP="00704C2F">
      <w:pPr>
        <w:pStyle w:val="Prrafodelista"/>
        <w:numPr>
          <w:ilvl w:val="0"/>
          <w:numId w:val="3"/>
        </w:numPr>
        <w:spacing w:after="0" w:line="240" w:lineRule="auto"/>
        <w:jc w:val="both"/>
        <w:rPr>
          <w:rFonts w:ascii="Garamond" w:hAnsi="Garamond" w:cs="Arial"/>
          <w:sz w:val="24"/>
          <w:szCs w:val="24"/>
          <w:lang w:val="es-CO"/>
        </w:rPr>
      </w:pPr>
      <w:r w:rsidRPr="00704C2F">
        <w:rPr>
          <w:rFonts w:ascii="Garamond" w:hAnsi="Garamond" w:cs="Arial"/>
          <w:sz w:val="24"/>
          <w:szCs w:val="24"/>
          <w:lang w:val="es-CO"/>
        </w:rPr>
        <w:t>Información sociodemográfica detallada</w:t>
      </w:r>
      <w:r>
        <w:rPr>
          <w:rFonts w:ascii="Garamond" w:hAnsi="Garamond" w:cs="Arial"/>
          <w:sz w:val="24"/>
          <w:szCs w:val="24"/>
          <w:lang w:val="es-CO"/>
        </w:rPr>
        <w:t xml:space="preserve">, </w:t>
      </w:r>
      <w:r w:rsidRPr="00704C2F">
        <w:rPr>
          <w:rFonts w:ascii="Garamond" w:hAnsi="Garamond" w:cs="Arial"/>
          <w:sz w:val="24"/>
          <w:szCs w:val="24"/>
          <w:lang w:val="es-CO"/>
        </w:rPr>
        <w:t>Entidad competente:</w:t>
      </w:r>
    </w:p>
    <w:p w14:paraId="72C3C599" w14:textId="77777777" w:rsidR="00704C2F" w:rsidRDefault="00704C2F" w:rsidP="00704C2F">
      <w:pPr>
        <w:pStyle w:val="Prrafodelista"/>
        <w:numPr>
          <w:ilvl w:val="0"/>
          <w:numId w:val="10"/>
        </w:numPr>
        <w:spacing w:after="0" w:line="240" w:lineRule="auto"/>
        <w:jc w:val="both"/>
        <w:rPr>
          <w:rFonts w:ascii="Garamond" w:hAnsi="Garamond" w:cs="Arial"/>
          <w:sz w:val="24"/>
          <w:szCs w:val="24"/>
          <w:lang w:val="es-CO"/>
        </w:rPr>
      </w:pPr>
      <w:r w:rsidRPr="00704C2F">
        <w:rPr>
          <w:rFonts w:ascii="Garamond" w:hAnsi="Garamond" w:cs="Arial"/>
          <w:sz w:val="24"/>
          <w:szCs w:val="24"/>
          <w:lang w:val="es-CO"/>
        </w:rPr>
        <w:t>Secretaría Distrital de Planeación</w:t>
      </w:r>
    </w:p>
    <w:p w14:paraId="3F8D8AC4" w14:textId="77777777" w:rsidR="00704C2F" w:rsidRDefault="00704C2F" w:rsidP="00704C2F">
      <w:pPr>
        <w:pStyle w:val="Prrafodelista"/>
        <w:numPr>
          <w:ilvl w:val="0"/>
          <w:numId w:val="10"/>
        </w:numPr>
        <w:spacing w:after="0" w:line="240" w:lineRule="auto"/>
        <w:jc w:val="both"/>
        <w:rPr>
          <w:rFonts w:ascii="Garamond" w:hAnsi="Garamond" w:cs="Arial"/>
          <w:sz w:val="24"/>
          <w:szCs w:val="24"/>
          <w:lang w:val="es-CO"/>
        </w:rPr>
      </w:pPr>
      <w:r w:rsidRPr="00704C2F">
        <w:rPr>
          <w:rFonts w:ascii="Garamond" w:hAnsi="Garamond" w:cs="Arial"/>
          <w:sz w:val="24"/>
          <w:szCs w:val="24"/>
          <w:lang w:val="es-CO"/>
        </w:rPr>
        <w:t>Departamento Administrativo Nacional de Estadística – DANE</w:t>
      </w:r>
    </w:p>
    <w:p w14:paraId="67F57BB3" w14:textId="4B4F62C9" w:rsidR="00704C2F" w:rsidRPr="00704C2F" w:rsidRDefault="00704C2F" w:rsidP="00704C2F">
      <w:pPr>
        <w:pStyle w:val="Prrafodelista"/>
        <w:spacing w:after="0" w:line="240" w:lineRule="auto"/>
        <w:ind w:left="1800"/>
        <w:jc w:val="both"/>
        <w:rPr>
          <w:rFonts w:ascii="Garamond" w:hAnsi="Garamond" w:cs="Arial"/>
          <w:sz w:val="24"/>
          <w:szCs w:val="24"/>
          <w:lang w:val="es-CO"/>
        </w:rPr>
      </w:pPr>
      <w:r w:rsidRPr="00704C2F">
        <w:rPr>
          <w:rFonts w:ascii="Garamond" w:hAnsi="Garamond" w:cs="Arial"/>
          <w:sz w:val="24"/>
          <w:szCs w:val="24"/>
          <w:lang w:val="es-CO"/>
        </w:rPr>
        <w:t>Incluye variables como población, densidad, déficit de servicios públicos, condiciones habitacionales y vulnerabilidad socioeconómica.</w:t>
      </w:r>
    </w:p>
    <w:p w14:paraId="74B04EE1" w14:textId="77777777" w:rsidR="00704C2F" w:rsidRDefault="00704C2F" w:rsidP="00C137CC">
      <w:pPr>
        <w:spacing w:after="0" w:line="240" w:lineRule="auto"/>
        <w:jc w:val="both"/>
        <w:rPr>
          <w:rFonts w:ascii="Garamond" w:hAnsi="Garamond" w:cs="Arial"/>
          <w:sz w:val="24"/>
          <w:szCs w:val="24"/>
          <w:lang w:val="es-CO"/>
        </w:rPr>
      </w:pPr>
    </w:p>
    <w:p w14:paraId="2F10E5AC" w14:textId="77777777" w:rsidR="00EF6718" w:rsidRDefault="00EF6718" w:rsidP="00EF6718">
      <w:pPr>
        <w:pStyle w:val="Prrafodelista"/>
        <w:numPr>
          <w:ilvl w:val="0"/>
          <w:numId w:val="3"/>
        </w:numPr>
        <w:spacing w:after="0" w:line="240" w:lineRule="auto"/>
        <w:jc w:val="both"/>
        <w:rPr>
          <w:rFonts w:ascii="Garamond" w:hAnsi="Garamond" w:cs="Arial"/>
          <w:sz w:val="24"/>
          <w:szCs w:val="24"/>
          <w:lang w:val="es-CO"/>
        </w:rPr>
      </w:pPr>
      <w:r w:rsidRPr="00EF6718">
        <w:rPr>
          <w:rFonts w:ascii="Garamond" w:hAnsi="Garamond" w:cs="Arial"/>
          <w:sz w:val="24"/>
          <w:szCs w:val="24"/>
          <w:lang w:val="es-CO"/>
        </w:rPr>
        <w:t>Servicios públicos domiciliarios e infraestructura</w:t>
      </w:r>
      <w:r>
        <w:rPr>
          <w:rFonts w:ascii="Garamond" w:hAnsi="Garamond" w:cs="Arial"/>
          <w:sz w:val="24"/>
          <w:szCs w:val="24"/>
          <w:lang w:val="es-CO"/>
        </w:rPr>
        <w:t xml:space="preserve">, </w:t>
      </w:r>
      <w:r w:rsidRPr="00EF6718">
        <w:rPr>
          <w:rFonts w:ascii="Garamond" w:hAnsi="Garamond" w:cs="Arial"/>
          <w:sz w:val="24"/>
          <w:szCs w:val="24"/>
          <w:lang w:val="es-CO"/>
        </w:rPr>
        <w:t>Entidades competentes:</w:t>
      </w:r>
    </w:p>
    <w:p w14:paraId="38EAB567" w14:textId="77777777" w:rsidR="00EF6718" w:rsidRDefault="00EF6718" w:rsidP="00EF6718">
      <w:pPr>
        <w:pStyle w:val="Prrafodelista"/>
        <w:numPr>
          <w:ilvl w:val="0"/>
          <w:numId w:val="11"/>
        </w:numPr>
        <w:spacing w:after="0" w:line="240" w:lineRule="auto"/>
        <w:jc w:val="both"/>
        <w:rPr>
          <w:rFonts w:ascii="Garamond" w:hAnsi="Garamond" w:cs="Arial"/>
          <w:sz w:val="24"/>
          <w:szCs w:val="24"/>
          <w:lang w:val="es-CO"/>
        </w:rPr>
      </w:pPr>
      <w:r w:rsidRPr="00EF6718">
        <w:rPr>
          <w:rFonts w:ascii="Garamond" w:hAnsi="Garamond" w:cs="Arial"/>
          <w:sz w:val="24"/>
          <w:szCs w:val="24"/>
          <w:lang w:val="es-CO"/>
        </w:rPr>
        <w:t>Secretaría Distrital del Hábitat</w:t>
      </w:r>
    </w:p>
    <w:p w14:paraId="1889BE4D" w14:textId="77777777" w:rsidR="00EF6718" w:rsidRDefault="00EF6718" w:rsidP="00EF6718">
      <w:pPr>
        <w:pStyle w:val="Prrafodelista"/>
        <w:numPr>
          <w:ilvl w:val="0"/>
          <w:numId w:val="11"/>
        </w:numPr>
        <w:spacing w:after="0" w:line="240" w:lineRule="auto"/>
        <w:jc w:val="both"/>
        <w:rPr>
          <w:rFonts w:ascii="Garamond" w:hAnsi="Garamond" w:cs="Arial"/>
          <w:sz w:val="24"/>
          <w:szCs w:val="24"/>
          <w:lang w:val="es-CO"/>
        </w:rPr>
      </w:pPr>
      <w:r w:rsidRPr="00EF6718">
        <w:rPr>
          <w:rFonts w:ascii="Garamond" w:hAnsi="Garamond" w:cs="Arial"/>
          <w:sz w:val="24"/>
          <w:szCs w:val="24"/>
          <w:lang w:val="es-CO"/>
        </w:rPr>
        <w:t>Empresas prestadoras de servicios públicos</w:t>
      </w:r>
    </w:p>
    <w:p w14:paraId="30897BC8" w14:textId="356255FE" w:rsidR="00EF6718" w:rsidRDefault="00EF6718" w:rsidP="00EF6718">
      <w:pPr>
        <w:pStyle w:val="Prrafodelista"/>
        <w:spacing w:after="0" w:line="240" w:lineRule="auto"/>
        <w:ind w:left="1800"/>
        <w:jc w:val="both"/>
        <w:rPr>
          <w:rFonts w:ascii="Garamond" w:hAnsi="Garamond" w:cs="Arial"/>
          <w:sz w:val="24"/>
          <w:szCs w:val="24"/>
          <w:lang w:val="es-CO"/>
        </w:rPr>
      </w:pPr>
      <w:r w:rsidRPr="00EF6718">
        <w:rPr>
          <w:rFonts w:ascii="Garamond" w:hAnsi="Garamond" w:cs="Arial"/>
          <w:sz w:val="24"/>
          <w:szCs w:val="24"/>
          <w:lang w:val="es-CO"/>
        </w:rPr>
        <w:t>(UAESP, EAAB, Enel, Vanti, ETB, según corresponda)</w:t>
      </w:r>
    </w:p>
    <w:p w14:paraId="4793B457" w14:textId="77777777" w:rsidR="00EF6718" w:rsidRDefault="00EF6718" w:rsidP="00EF6718">
      <w:pPr>
        <w:spacing w:after="0" w:line="240" w:lineRule="auto"/>
        <w:jc w:val="both"/>
        <w:rPr>
          <w:rFonts w:ascii="Garamond" w:hAnsi="Garamond" w:cs="Arial"/>
          <w:sz w:val="24"/>
          <w:szCs w:val="24"/>
          <w:lang w:val="es-CO"/>
        </w:rPr>
      </w:pPr>
    </w:p>
    <w:p w14:paraId="36E09021" w14:textId="77777777" w:rsidR="00EF6718" w:rsidRDefault="00EF6718" w:rsidP="00EF6718">
      <w:pPr>
        <w:pStyle w:val="Prrafodelista"/>
        <w:numPr>
          <w:ilvl w:val="0"/>
          <w:numId w:val="3"/>
        </w:numPr>
        <w:spacing w:after="0" w:line="240" w:lineRule="auto"/>
        <w:jc w:val="both"/>
        <w:rPr>
          <w:rFonts w:ascii="Garamond" w:hAnsi="Garamond" w:cs="Arial"/>
          <w:sz w:val="24"/>
          <w:szCs w:val="24"/>
          <w:lang w:val="es-CO"/>
        </w:rPr>
      </w:pPr>
      <w:r w:rsidRPr="00EF6718">
        <w:rPr>
          <w:rFonts w:ascii="Garamond" w:hAnsi="Garamond" w:cs="Arial"/>
          <w:sz w:val="24"/>
          <w:szCs w:val="24"/>
          <w:lang w:val="es-CO"/>
        </w:rPr>
        <w:t>Actividades económicas en zona rural</w:t>
      </w:r>
      <w:r>
        <w:rPr>
          <w:rFonts w:ascii="Garamond" w:hAnsi="Garamond" w:cs="Arial"/>
          <w:sz w:val="24"/>
          <w:szCs w:val="24"/>
          <w:lang w:val="es-CO"/>
        </w:rPr>
        <w:t xml:space="preserve">, </w:t>
      </w:r>
      <w:r w:rsidRPr="00EF6718">
        <w:rPr>
          <w:rFonts w:ascii="Garamond" w:hAnsi="Garamond" w:cs="Arial"/>
          <w:sz w:val="24"/>
          <w:szCs w:val="24"/>
          <w:lang w:val="es-CO"/>
        </w:rPr>
        <w:t>Entidad competente:</w:t>
      </w:r>
    </w:p>
    <w:p w14:paraId="5F5875F4" w14:textId="77777777" w:rsidR="00EF6718" w:rsidRDefault="00EF6718" w:rsidP="00EF6718">
      <w:pPr>
        <w:pStyle w:val="Prrafodelista"/>
        <w:numPr>
          <w:ilvl w:val="0"/>
          <w:numId w:val="12"/>
        </w:numPr>
        <w:spacing w:after="0" w:line="240" w:lineRule="auto"/>
        <w:jc w:val="both"/>
        <w:rPr>
          <w:rFonts w:ascii="Garamond" w:hAnsi="Garamond" w:cs="Arial"/>
          <w:sz w:val="24"/>
          <w:szCs w:val="24"/>
          <w:lang w:val="es-CO"/>
        </w:rPr>
      </w:pPr>
      <w:r w:rsidRPr="00EF6718">
        <w:rPr>
          <w:rFonts w:ascii="Garamond" w:hAnsi="Garamond" w:cs="Arial"/>
          <w:sz w:val="24"/>
          <w:szCs w:val="24"/>
          <w:lang w:val="es-CO"/>
        </w:rPr>
        <w:t>Secretaría Distrital de Desarrollo Económico</w:t>
      </w:r>
    </w:p>
    <w:p w14:paraId="50013364" w14:textId="2C14EE55" w:rsidR="00704C2F" w:rsidRPr="00EF6718" w:rsidRDefault="00EF6718" w:rsidP="00C137CC">
      <w:pPr>
        <w:pStyle w:val="Prrafodelista"/>
        <w:numPr>
          <w:ilvl w:val="0"/>
          <w:numId w:val="12"/>
        </w:numPr>
        <w:spacing w:after="0" w:line="240" w:lineRule="auto"/>
        <w:jc w:val="both"/>
        <w:rPr>
          <w:rFonts w:ascii="Garamond" w:hAnsi="Garamond" w:cs="Arial"/>
          <w:sz w:val="24"/>
          <w:szCs w:val="24"/>
          <w:lang w:val="es-CO"/>
        </w:rPr>
      </w:pPr>
      <w:r w:rsidRPr="00EF6718">
        <w:rPr>
          <w:rFonts w:ascii="Garamond" w:hAnsi="Garamond" w:cs="Arial"/>
          <w:sz w:val="24"/>
          <w:szCs w:val="24"/>
          <w:lang w:val="es-CO"/>
        </w:rPr>
        <w:t>Secretaría Distrital de Ambiente (actividades rurales y agroambientales)</w:t>
      </w:r>
    </w:p>
    <w:p w14:paraId="0D02273B" w14:textId="77777777" w:rsidR="00EF6718" w:rsidRDefault="00EF6718" w:rsidP="00C137CC">
      <w:pPr>
        <w:spacing w:after="0" w:line="240" w:lineRule="auto"/>
        <w:jc w:val="both"/>
        <w:rPr>
          <w:rFonts w:ascii="Garamond" w:hAnsi="Garamond" w:cs="Arial"/>
          <w:sz w:val="24"/>
          <w:szCs w:val="24"/>
          <w:lang w:val="es-CO"/>
        </w:rPr>
      </w:pPr>
    </w:p>
    <w:p w14:paraId="058E36EE" w14:textId="11EEB0D2" w:rsidR="00704C2F" w:rsidRDefault="00EF6718" w:rsidP="00C137CC">
      <w:pPr>
        <w:spacing w:after="0" w:line="240" w:lineRule="auto"/>
        <w:jc w:val="both"/>
        <w:rPr>
          <w:rFonts w:ascii="Garamond" w:hAnsi="Garamond" w:cs="Arial"/>
          <w:sz w:val="24"/>
          <w:szCs w:val="24"/>
          <w:lang w:val="es-CO"/>
        </w:rPr>
      </w:pPr>
      <w:r w:rsidRPr="00EF6718">
        <w:rPr>
          <w:rFonts w:ascii="Garamond" w:hAnsi="Garamond" w:cs="Arial"/>
          <w:sz w:val="24"/>
          <w:szCs w:val="24"/>
          <w:lang w:val="es-CO"/>
        </w:rPr>
        <w:lastRenderedPageBreak/>
        <w:t>Reconocemos el valor académico y técnico del trabajo de investigación que usted adelanta, así como la importancia de la información solicitada para el análisis territorial de la localidad de San Cristóbal. No obstante, reiteramos que la Alcaldía Local actúa como instancia territorial de coordinación, y no como ente productor de la información especializada requerida.</w:t>
      </w:r>
    </w:p>
    <w:p w14:paraId="4B67F6C5" w14:textId="77777777" w:rsidR="00704C2F" w:rsidRDefault="00704C2F" w:rsidP="00C137CC">
      <w:pPr>
        <w:spacing w:after="0" w:line="240" w:lineRule="auto"/>
        <w:jc w:val="both"/>
        <w:rPr>
          <w:rFonts w:ascii="Garamond" w:hAnsi="Garamond" w:cs="Arial"/>
          <w:sz w:val="24"/>
          <w:szCs w:val="24"/>
          <w:lang w:val="es-CO"/>
        </w:rPr>
      </w:pPr>
    </w:p>
    <w:p w14:paraId="05D0646D" w14:textId="6E72B071" w:rsidR="008D1EBE" w:rsidRPr="005E5F34" w:rsidRDefault="008D1EBE" w:rsidP="00C137CC">
      <w:pPr>
        <w:spacing w:after="0" w:line="240" w:lineRule="auto"/>
        <w:jc w:val="both"/>
        <w:rPr>
          <w:rFonts w:ascii="Garamond" w:hAnsi="Garamond" w:cs="Arial"/>
          <w:sz w:val="24"/>
          <w:szCs w:val="24"/>
          <w:lang w:val="es-CO"/>
        </w:rPr>
      </w:pPr>
      <w:r w:rsidRPr="005E5F34">
        <w:rPr>
          <w:rFonts w:ascii="Garamond" w:hAnsi="Garamond" w:cs="Arial"/>
          <w:sz w:val="24"/>
          <w:szCs w:val="24"/>
          <w:lang w:val="es-CO"/>
        </w:rPr>
        <w:t>Trabajamos en equipo con la institucionalidad y ciudadanía, para hacer de la localidad de San Cristóbal, un</w:t>
      </w:r>
      <w:r w:rsidR="00C668A2" w:rsidRPr="005E5F34">
        <w:rPr>
          <w:rFonts w:ascii="Garamond" w:hAnsi="Garamond" w:cs="Arial"/>
          <w:sz w:val="24"/>
          <w:szCs w:val="24"/>
          <w:lang w:val="es-CO"/>
        </w:rPr>
        <w:t xml:space="preserve"> </w:t>
      </w:r>
      <w:r w:rsidRPr="005E5F34">
        <w:rPr>
          <w:rFonts w:ascii="Garamond" w:hAnsi="Garamond" w:cs="Arial"/>
          <w:sz w:val="24"/>
          <w:szCs w:val="24"/>
          <w:lang w:val="es-CO"/>
        </w:rPr>
        <w:t>territorio de oportunidades.</w:t>
      </w:r>
    </w:p>
    <w:p w14:paraId="26A94FBD" w14:textId="77777777" w:rsidR="008D1EBE" w:rsidRPr="005E5F34" w:rsidRDefault="008D1EBE" w:rsidP="008D1EBE">
      <w:pPr>
        <w:spacing w:after="0" w:line="240" w:lineRule="auto"/>
        <w:jc w:val="both"/>
        <w:rPr>
          <w:rFonts w:ascii="Garamond" w:hAnsi="Garamond" w:cs="Arial"/>
          <w:sz w:val="16"/>
          <w:szCs w:val="16"/>
          <w:lang w:val="es-CO"/>
        </w:rPr>
      </w:pPr>
    </w:p>
    <w:p w14:paraId="4864CA98" w14:textId="147B7F05" w:rsidR="008D1EBE" w:rsidRPr="005E5F34" w:rsidRDefault="00C137CC" w:rsidP="008D1EBE">
      <w:pPr>
        <w:pStyle w:val="Textoindependiente"/>
        <w:spacing w:before="244"/>
        <w:ind w:left="0" w:right="6485"/>
        <w:jc w:val="both"/>
        <w:rPr>
          <w:rFonts w:ascii="Garamond" w:hAnsi="Garamond"/>
          <w:sz w:val="24"/>
          <w:szCs w:val="24"/>
          <w:lang w:val="es-CO"/>
        </w:rPr>
      </w:pPr>
      <w:r w:rsidRPr="005E5F34">
        <w:rPr>
          <w:rFonts w:ascii="Garamond" w:hAnsi="Garamond"/>
          <w:spacing w:val="-2"/>
          <w:sz w:val="24"/>
          <w:szCs w:val="24"/>
          <w:lang w:val="es-CO"/>
        </w:rPr>
        <w:t>Atentamente,</w:t>
      </w:r>
    </w:p>
    <w:p w14:paraId="5DBD0741" w14:textId="77777777" w:rsidR="008D1EBE" w:rsidRPr="005E5F34" w:rsidRDefault="008D1EBE" w:rsidP="008D1EBE">
      <w:pPr>
        <w:pStyle w:val="Ttulo1"/>
        <w:spacing w:line="240" w:lineRule="auto"/>
        <w:ind w:left="0"/>
        <w:jc w:val="both"/>
        <w:rPr>
          <w:rFonts w:ascii="Garamond" w:hAnsi="Garamond"/>
          <w:spacing w:val="-2"/>
          <w:sz w:val="24"/>
          <w:szCs w:val="24"/>
          <w:lang w:val="es-CO"/>
        </w:rPr>
      </w:pPr>
      <w:r w:rsidRPr="005E5F34">
        <w:rPr>
          <w:rFonts w:ascii="Garamond" w:hAnsi="Garamond"/>
          <w:spacing w:val="-2"/>
          <w:sz w:val="24"/>
          <w:szCs w:val="24"/>
          <w:lang w:val="es-CO"/>
        </w:rPr>
        <w:t xml:space="preserve">   </w:t>
      </w:r>
    </w:p>
    <w:p w14:paraId="392E2126" w14:textId="77777777" w:rsidR="008D1EBE" w:rsidRPr="005E5F34" w:rsidRDefault="008D1EBE" w:rsidP="008D1EBE">
      <w:pPr>
        <w:pStyle w:val="Ttulo1"/>
        <w:spacing w:line="240" w:lineRule="auto"/>
        <w:ind w:left="0"/>
        <w:jc w:val="both"/>
        <w:rPr>
          <w:rFonts w:ascii="Garamond" w:hAnsi="Garamond"/>
          <w:spacing w:val="-2"/>
          <w:sz w:val="24"/>
          <w:szCs w:val="24"/>
          <w:lang w:val="es-CO"/>
        </w:rPr>
      </w:pPr>
    </w:p>
    <w:p w14:paraId="40252123" w14:textId="77777777" w:rsidR="008D1EBE" w:rsidRPr="005E5F34" w:rsidRDefault="008D1EBE" w:rsidP="008D1EBE">
      <w:pPr>
        <w:pStyle w:val="Ttulo1"/>
        <w:spacing w:line="240" w:lineRule="auto"/>
        <w:ind w:left="0"/>
        <w:jc w:val="both"/>
        <w:rPr>
          <w:rFonts w:ascii="Garamond" w:hAnsi="Garamond"/>
          <w:spacing w:val="-2"/>
          <w:sz w:val="24"/>
          <w:szCs w:val="24"/>
          <w:lang w:val="es-CO"/>
        </w:rPr>
      </w:pPr>
    </w:p>
    <w:p w14:paraId="37CC20E1" w14:textId="77777777" w:rsidR="008D1EBE" w:rsidRPr="005E5F34" w:rsidRDefault="008D1EBE" w:rsidP="009A5326">
      <w:pPr>
        <w:pStyle w:val="Ttulo1"/>
        <w:spacing w:line="240" w:lineRule="auto"/>
        <w:ind w:left="0"/>
        <w:jc w:val="both"/>
        <w:rPr>
          <w:rFonts w:ascii="Garamond" w:hAnsi="Garamond"/>
          <w:sz w:val="24"/>
          <w:szCs w:val="24"/>
          <w:lang w:val="es-CO"/>
        </w:rPr>
      </w:pPr>
      <w:r w:rsidRPr="005E5F34">
        <w:rPr>
          <w:rFonts w:ascii="Garamond" w:hAnsi="Garamond"/>
          <w:spacing w:val="-2"/>
          <w:sz w:val="24"/>
          <w:szCs w:val="24"/>
          <w:lang w:val="es-CO"/>
        </w:rPr>
        <w:t>CARLOS</w:t>
      </w:r>
      <w:r w:rsidRPr="005E5F34">
        <w:rPr>
          <w:rFonts w:ascii="Garamond" w:hAnsi="Garamond"/>
          <w:spacing w:val="-4"/>
          <w:sz w:val="24"/>
          <w:szCs w:val="24"/>
          <w:lang w:val="es-CO"/>
        </w:rPr>
        <w:t xml:space="preserve"> </w:t>
      </w:r>
      <w:r w:rsidRPr="005E5F34">
        <w:rPr>
          <w:rFonts w:ascii="Garamond" w:hAnsi="Garamond"/>
          <w:spacing w:val="-2"/>
          <w:sz w:val="24"/>
          <w:szCs w:val="24"/>
          <w:lang w:val="es-CO"/>
        </w:rPr>
        <w:t>HERNANDO</w:t>
      </w:r>
      <w:r w:rsidRPr="005E5F34">
        <w:rPr>
          <w:rFonts w:ascii="Garamond" w:hAnsi="Garamond"/>
          <w:spacing w:val="-1"/>
          <w:sz w:val="24"/>
          <w:szCs w:val="24"/>
          <w:lang w:val="es-CO"/>
        </w:rPr>
        <w:t xml:space="preserve"> </w:t>
      </w:r>
      <w:r w:rsidRPr="005E5F34">
        <w:rPr>
          <w:rFonts w:ascii="Garamond" w:hAnsi="Garamond"/>
          <w:spacing w:val="-2"/>
          <w:sz w:val="24"/>
          <w:szCs w:val="24"/>
          <w:lang w:val="es-CO"/>
        </w:rPr>
        <w:t>MACIAS</w:t>
      </w:r>
      <w:r w:rsidRPr="005E5F34">
        <w:rPr>
          <w:rFonts w:ascii="Garamond" w:hAnsi="Garamond"/>
          <w:spacing w:val="-4"/>
          <w:sz w:val="24"/>
          <w:szCs w:val="24"/>
          <w:lang w:val="es-CO"/>
        </w:rPr>
        <w:t xml:space="preserve"> </w:t>
      </w:r>
      <w:r w:rsidRPr="005E5F34">
        <w:rPr>
          <w:rFonts w:ascii="Garamond" w:hAnsi="Garamond"/>
          <w:spacing w:val="-2"/>
          <w:sz w:val="24"/>
          <w:szCs w:val="24"/>
          <w:lang w:val="es-CO"/>
        </w:rPr>
        <w:t>MONTOYA</w:t>
      </w:r>
    </w:p>
    <w:p w14:paraId="36F24028" w14:textId="77777777" w:rsidR="009A5326" w:rsidRPr="005E5F34" w:rsidRDefault="008D1EBE" w:rsidP="009A5326">
      <w:pPr>
        <w:spacing w:after="0" w:line="240" w:lineRule="auto"/>
        <w:jc w:val="both"/>
        <w:rPr>
          <w:rFonts w:ascii="Garamond" w:hAnsi="Garamond"/>
          <w:sz w:val="24"/>
          <w:szCs w:val="24"/>
          <w:lang w:val="es-CO"/>
        </w:rPr>
      </w:pPr>
      <w:r w:rsidRPr="005E5F34">
        <w:rPr>
          <w:rFonts w:ascii="Garamond" w:hAnsi="Garamond"/>
          <w:sz w:val="24"/>
          <w:szCs w:val="24"/>
          <w:lang w:val="es-CO"/>
        </w:rPr>
        <w:t>Alcalde</w:t>
      </w:r>
      <w:r w:rsidRPr="005E5F34">
        <w:rPr>
          <w:rFonts w:ascii="Garamond" w:hAnsi="Garamond"/>
          <w:spacing w:val="-3"/>
          <w:sz w:val="24"/>
          <w:szCs w:val="24"/>
          <w:lang w:val="es-CO"/>
        </w:rPr>
        <w:t xml:space="preserve"> </w:t>
      </w:r>
      <w:r w:rsidRPr="005E5F34">
        <w:rPr>
          <w:rFonts w:ascii="Garamond" w:hAnsi="Garamond"/>
          <w:sz w:val="24"/>
          <w:szCs w:val="24"/>
          <w:lang w:val="es-CO"/>
        </w:rPr>
        <w:t>Local</w:t>
      </w:r>
      <w:r w:rsidRPr="005E5F34">
        <w:rPr>
          <w:rFonts w:ascii="Garamond" w:hAnsi="Garamond"/>
          <w:spacing w:val="-3"/>
          <w:sz w:val="24"/>
          <w:szCs w:val="24"/>
          <w:lang w:val="es-CO"/>
        </w:rPr>
        <w:t xml:space="preserve"> </w:t>
      </w:r>
      <w:r w:rsidRPr="005E5F34">
        <w:rPr>
          <w:rFonts w:ascii="Garamond" w:hAnsi="Garamond"/>
          <w:sz w:val="24"/>
          <w:szCs w:val="24"/>
          <w:lang w:val="es-CO"/>
        </w:rPr>
        <w:t>de</w:t>
      </w:r>
      <w:r w:rsidRPr="005E5F34">
        <w:rPr>
          <w:rFonts w:ascii="Garamond" w:hAnsi="Garamond"/>
          <w:spacing w:val="-3"/>
          <w:sz w:val="24"/>
          <w:szCs w:val="24"/>
          <w:lang w:val="es-CO"/>
        </w:rPr>
        <w:t xml:space="preserve"> </w:t>
      </w:r>
      <w:r w:rsidRPr="005E5F34">
        <w:rPr>
          <w:rFonts w:ascii="Garamond" w:hAnsi="Garamond"/>
          <w:sz w:val="24"/>
          <w:szCs w:val="24"/>
          <w:lang w:val="es-CO"/>
        </w:rPr>
        <w:t>San</w:t>
      </w:r>
      <w:r w:rsidRPr="005E5F34">
        <w:rPr>
          <w:rFonts w:ascii="Garamond" w:hAnsi="Garamond"/>
          <w:spacing w:val="-2"/>
          <w:sz w:val="24"/>
          <w:szCs w:val="24"/>
          <w:lang w:val="es-CO"/>
        </w:rPr>
        <w:t xml:space="preserve"> </w:t>
      </w:r>
      <w:r w:rsidRPr="005E5F34">
        <w:rPr>
          <w:rFonts w:ascii="Garamond" w:hAnsi="Garamond"/>
          <w:sz w:val="24"/>
          <w:szCs w:val="24"/>
          <w:lang w:val="es-CO"/>
        </w:rPr>
        <w:t xml:space="preserve">Cristóbal          </w:t>
      </w:r>
    </w:p>
    <w:p w14:paraId="2D163088" w14:textId="64A07367" w:rsidR="008D1EBE" w:rsidRPr="005E5F34" w:rsidRDefault="00C929D0" w:rsidP="009A5326">
      <w:pPr>
        <w:spacing w:after="0" w:line="240" w:lineRule="auto"/>
        <w:jc w:val="both"/>
        <w:rPr>
          <w:rFonts w:ascii="Garamond" w:hAnsi="Garamond" w:cs="Arial"/>
          <w:bCs/>
          <w:sz w:val="24"/>
          <w:szCs w:val="24"/>
          <w:lang w:val="es-CO"/>
        </w:rPr>
      </w:pPr>
      <w:hyperlink r:id="rId12" w:history="1">
        <w:r w:rsidRPr="0065555B">
          <w:rPr>
            <w:rStyle w:val="Hipervnculo"/>
            <w:rFonts w:ascii="Garamond" w:hAnsi="Garamond" w:cs="Arial"/>
            <w:bCs/>
            <w:sz w:val="24"/>
            <w:szCs w:val="24"/>
          </w:rPr>
          <w:t>alcalde.scristobal@gobiernobogota.gov.co</w:t>
        </w:r>
      </w:hyperlink>
    </w:p>
    <w:p w14:paraId="2618585B" w14:textId="6FEC2933" w:rsidR="00C137CC" w:rsidRDefault="00C137CC" w:rsidP="00C137CC">
      <w:pPr>
        <w:spacing w:after="0" w:line="240" w:lineRule="auto"/>
        <w:rPr>
          <w:rFonts w:ascii="Garamond" w:hAnsi="Garamond" w:cs="Arial"/>
          <w:sz w:val="16"/>
          <w:szCs w:val="16"/>
          <w:lang w:val="es-CO"/>
        </w:rPr>
      </w:pPr>
      <w:r>
        <w:rPr>
          <w:rFonts w:ascii="Garamond" w:hAnsi="Garamond" w:cs="Arial"/>
          <w:noProof/>
          <w:sz w:val="16"/>
          <w:szCs w:val="16"/>
          <w:lang w:val="es-CO"/>
        </w:rPr>
        <w:drawing>
          <wp:anchor distT="0" distB="0" distL="114300" distR="114300" simplePos="0" relativeHeight="251662336" behindDoc="1" locked="0" layoutInCell="1" allowOverlap="1" wp14:anchorId="5701C871" wp14:editId="153B8D9A">
            <wp:simplePos x="0" y="0"/>
            <wp:positionH relativeFrom="column">
              <wp:posOffset>2138121</wp:posOffset>
            </wp:positionH>
            <wp:positionV relativeFrom="paragraph">
              <wp:posOffset>81280</wp:posOffset>
            </wp:positionV>
            <wp:extent cx="358445" cy="175277"/>
            <wp:effectExtent l="0" t="0" r="3810" b="0"/>
            <wp:wrapNone/>
            <wp:docPr id="956067684"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067684" name="Imagen 95606768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58445" cy="175277"/>
                    </a:xfrm>
                    <a:prstGeom prst="rect">
                      <a:avLst/>
                    </a:prstGeom>
                  </pic:spPr>
                </pic:pic>
              </a:graphicData>
            </a:graphic>
            <wp14:sizeRelH relativeFrom="margin">
              <wp14:pctWidth>0</wp14:pctWidth>
            </wp14:sizeRelH>
            <wp14:sizeRelV relativeFrom="margin">
              <wp14:pctHeight>0</wp14:pctHeight>
            </wp14:sizeRelV>
          </wp:anchor>
        </w:drawing>
      </w:r>
    </w:p>
    <w:p w14:paraId="0F025D00" w14:textId="4CC63D97" w:rsidR="00C137CC" w:rsidRPr="005B77A5" w:rsidRDefault="00C137CC" w:rsidP="00C137CC">
      <w:pPr>
        <w:spacing w:after="0" w:line="240" w:lineRule="auto"/>
        <w:rPr>
          <w:rFonts w:ascii="Garamond" w:hAnsi="Garamond" w:cs="Arial"/>
          <w:sz w:val="16"/>
          <w:szCs w:val="16"/>
          <w:lang w:val="es-CO"/>
        </w:rPr>
      </w:pPr>
      <w:r w:rsidRPr="005B77A5">
        <w:rPr>
          <w:rFonts w:ascii="Garamond" w:hAnsi="Garamond" w:cs="Arial"/>
          <w:sz w:val="16"/>
          <w:szCs w:val="16"/>
          <w:lang w:val="es-CO"/>
        </w:rPr>
        <w:t>Proyectó: Diana Isabel Bravo Córdoba – CPS 237-2026</w:t>
      </w:r>
      <w:r>
        <w:rPr>
          <w:rFonts w:ascii="Garamond" w:hAnsi="Garamond" w:cs="Arial"/>
          <w:sz w:val="16"/>
          <w:szCs w:val="16"/>
          <w:lang w:val="es-CO"/>
        </w:rPr>
        <w:t xml:space="preserve"> </w:t>
      </w:r>
    </w:p>
    <w:p w14:paraId="68B6767B" w14:textId="6C35989A" w:rsidR="00C137CC" w:rsidRPr="005B77A5" w:rsidRDefault="00C137CC" w:rsidP="00C137CC">
      <w:pPr>
        <w:spacing w:after="0" w:line="240" w:lineRule="auto"/>
        <w:rPr>
          <w:rFonts w:ascii="Garamond" w:hAnsi="Garamond" w:cs="Arial"/>
          <w:sz w:val="16"/>
          <w:szCs w:val="16"/>
          <w:lang w:val="es-CO"/>
        </w:rPr>
      </w:pPr>
      <w:r>
        <w:rPr>
          <w:rFonts w:ascii="Garamond" w:hAnsi="Garamond" w:cs="Arial"/>
          <w:noProof/>
          <w:sz w:val="16"/>
          <w:szCs w:val="16"/>
          <w:lang w:val="es-CO"/>
        </w:rPr>
        <w:drawing>
          <wp:anchor distT="0" distB="0" distL="114300" distR="114300" simplePos="0" relativeHeight="251661312" behindDoc="1" locked="0" layoutInCell="1" allowOverlap="1" wp14:anchorId="1207436A" wp14:editId="1F9F0ED6">
            <wp:simplePos x="0" y="0"/>
            <wp:positionH relativeFrom="column">
              <wp:posOffset>2065782</wp:posOffset>
            </wp:positionH>
            <wp:positionV relativeFrom="paragraph">
              <wp:posOffset>3175</wp:posOffset>
            </wp:positionV>
            <wp:extent cx="542925" cy="95250"/>
            <wp:effectExtent l="0" t="0" r="9525" b="0"/>
            <wp:wrapNone/>
            <wp:docPr id="1729361292"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361292" name="Imagen 1729361292"/>
                    <pic:cNvPicPr/>
                  </pic:nvPicPr>
                  <pic:blipFill>
                    <a:blip r:embed="rId14">
                      <a:extLst>
                        <a:ext uri="{28A0092B-C50C-407E-A947-70E740481C1C}">
                          <a14:useLocalDpi xmlns:a14="http://schemas.microsoft.com/office/drawing/2010/main" val="0"/>
                        </a:ext>
                      </a:extLst>
                    </a:blip>
                    <a:stretch>
                      <a:fillRect/>
                    </a:stretch>
                  </pic:blipFill>
                  <pic:spPr>
                    <a:xfrm>
                      <a:off x="0" y="0"/>
                      <a:ext cx="542925" cy="95250"/>
                    </a:xfrm>
                    <a:prstGeom prst="rect">
                      <a:avLst/>
                    </a:prstGeom>
                  </pic:spPr>
                </pic:pic>
              </a:graphicData>
            </a:graphic>
          </wp:anchor>
        </w:drawing>
      </w:r>
      <w:r w:rsidRPr="005B77A5">
        <w:rPr>
          <w:rFonts w:ascii="Garamond" w:hAnsi="Garamond" w:cs="Arial"/>
          <w:sz w:val="16"/>
          <w:szCs w:val="16"/>
          <w:lang w:val="es-CO"/>
        </w:rPr>
        <w:t xml:space="preserve">Revisó: </w:t>
      </w:r>
      <w:r w:rsidRPr="005B77A5">
        <w:rPr>
          <w:rFonts w:ascii="Garamond" w:hAnsi="Garamond" w:cs="Arial"/>
          <w:sz w:val="16"/>
          <w:szCs w:val="16"/>
          <w:lang w:val="es-MX"/>
        </w:rPr>
        <w:t>Juan Carlos Linares Jiménez – CPS 240-2026</w:t>
      </w:r>
    </w:p>
    <w:p w14:paraId="3AEC3057" w14:textId="77777777" w:rsidR="00C137CC" w:rsidRPr="005B77A5" w:rsidRDefault="00C137CC" w:rsidP="00C137CC">
      <w:pPr>
        <w:spacing w:after="0" w:line="240" w:lineRule="auto"/>
        <w:rPr>
          <w:rFonts w:ascii="Garamond" w:hAnsi="Garamond" w:cs="Arial"/>
          <w:sz w:val="16"/>
          <w:szCs w:val="16"/>
          <w:lang w:val="es-CO"/>
        </w:rPr>
      </w:pPr>
      <w:r w:rsidRPr="005B77A5">
        <w:rPr>
          <w:rFonts w:ascii="Garamond" w:hAnsi="Garamond" w:cs="Arial"/>
          <w:sz w:val="16"/>
          <w:szCs w:val="16"/>
          <w:lang w:val="es-CO"/>
        </w:rPr>
        <w:t xml:space="preserve">Revisó: </w:t>
      </w:r>
      <w:r w:rsidRPr="005B77A5">
        <w:rPr>
          <w:rFonts w:ascii="Garamond" w:hAnsi="Garamond" w:cs="Arial"/>
          <w:color w:val="000000"/>
          <w:sz w:val="16"/>
          <w:szCs w:val="16"/>
        </w:rPr>
        <w:t>Esthefany Chaverra Mosquera – CPS 121-202</w:t>
      </w:r>
    </w:p>
    <w:p w14:paraId="786DF39B" w14:textId="23D4644B" w:rsidR="008D1EBE" w:rsidRPr="009A5326" w:rsidRDefault="008D1EBE" w:rsidP="00C137CC">
      <w:pPr>
        <w:spacing w:after="0" w:line="240" w:lineRule="auto"/>
        <w:jc w:val="both"/>
        <w:rPr>
          <w:rFonts w:ascii="Garamond" w:hAnsi="Garamond" w:cs="Arial"/>
          <w:bCs/>
          <w:sz w:val="16"/>
          <w:szCs w:val="16"/>
          <w:lang w:val="es-CO"/>
        </w:rPr>
      </w:pPr>
    </w:p>
    <w:sectPr w:rsidR="008D1EBE" w:rsidRPr="009A5326" w:rsidSect="00053616">
      <w:headerReference w:type="default" r:id="rId15"/>
      <w:footerReference w:type="default" r:id="rId16"/>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DCE76" w14:textId="77777777" w:rsidR="002D6F98" w:rsidRDefault="002D6F98" w:rsidP="0001578B">
      <w:pPr>
        <w:spacing w:after="0" w:line="240" w:lineRule="auto"/>
      </w:pPr>
      <w:r>
        <w:separator/>
      </w:r>
    </w:p>
  </w:endnote>
  <w:endnote w:type="continuationSeparator" w:id="0">
    <w:p w14:paraId="1CF21DA3" w14:textId="77777777" w:rsidR="002D6F98" w:rsidRDefault="002D6F98"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Droid Sans">
    <w:charset w:val="00"/>
    <w:family w:val="auto"/>
    <w:pitch w:val="variable"/>
  </w:font>
  <w:font w:name="Lohit Hindi">
    <w:altName w:val="Cambria"/>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61EC7816" w:rsidR="00392EAA" w:rsidRDefault="00FA3286">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586E7A28" wp14:editId="19F81D6B">
              <wp:simplePos x="0" y="0"/>
              <wp:positionH relativeFrom="column">
                <wp:posOffset>2519045</wp:posOffset>
              </wp:positionH>
              <wp:positionV relativeFrom="paragraph">
                <wp:posOffset>-260985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3C84CC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 xml:space="preserve">Versión: </w:t>
                          </w:r>
                          <w:r w:rsidR="008910F7">
                            <w:rPr>
                              <w:rFonts w:ascii="Arial" w:hAnsi="Arial" w:cs="Arial"/>
                              <w:sz w:val="14"/>
                              <w:szCs w:val="16"/>
                              <w:lang w:val="es-MX"/>
                            </w:rPr>
                            <w:t>08</w:t>
                          </w:r>
                        </w:p>
                        <w:p w14:paraId="7945DD3B" w14:textId="7378CFD0"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8910F7">
                            <w:rPr>
                              <w:rFonts w:ascii="Arial" w:hAnsi="Arial" w:cs="Arial"/>
                              <w:sz w:val="14"/>
                              <w:szCs w:val="16"/>
                              <w:lang w:val="es-MX"/>
                            </w:rPr>
                            <w:t>20 de agosto de 2025</w:t>
                          </w:r>
                        </w:p>
                        <w:p w14:paraId="08450D75" w14:textId="117DFA41"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8910F7">
                            <w:rPr>
                              <w:rFonts w:ascii="Arial" w:hAnsi="Arial" w:cs="Arial"/>
                              <w:sz w:val="14"/>
                              <w:szCs w:val="16"/>
                              <w:lang w:val="es-MX"/>
                            </w:rPr>
                            <w:t>178001</w:t>
                          </w:r>
                        </w:p>
                        <w:p w14:paraId="14A1E1AC" w14:textId="6E2E176F"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98.35pt;margin-top:-20.55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" stroked="f">
              <v:textbox inset="2.5575mm,1.2875mm,2.5575mm,1.2875mm">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3C84CC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 xml:space="preserve">Versión: </w:t>
                    </w:r>
                    <w:r w:rsidR="008910F7">
                      <w:rPr>
                        <w:rFonts w:ascii="Arial" w:hAnsi="Arial" w:cs="Arial"/>
                        <w:sz w:val="14"/>
                        <w:szCs w:val="16"/>
                        <w:lang w:val="es-MX"/>
                      </w:rPr>
                      <w:t>08</w:t>
                    </w:r>
                  </w:p>
                  <w:p w14:paraId="7945DD3B" w14:textId="7378CFD0"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8910F7">
                      <w:rPr>
                        <w:rFonts w:ascii="Arial" w:hAnsi="Arial" w:cs="Arial"/>
                        <w:sz w:val="14"/>
                        <w:szCs w:val="16"/>
                        <w:lang w:val="es-MX"/>
                      </w:rPr>
                      <w:t>20 de agosto de 2025</w:t>
                    </w:r>
                  </w:p>
                  <w:p w14:paraId="08450D75" w14:textId="117DFA41"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8910F7">
                      <w:rPr>
                        <w:rFonts w:ascii="Arial" w:hAnsi="Arial" w:cs="Arial"/>
                        <w:sz w:val="14"/>
                        <w:szCs w:val="16"/>
                        <w:lang w:val="es-MX"/>
                      </w:rPr>
                      <w:t>178001</w:t>
                    </w:r>
                  </w:p>
                  <w:p w14:paraId="14A1E1AC" w14:textId="6E2E176F"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13A632D0">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C8A8C" w14:textId="77777777" w:rsidR="002D6F98" w:rsidRDefault="002D6F98" w:rsidP="0001578B">
      <w:pPr>
        <w:spacing w:after="0" w:line="240" w:lineRule="auto"/>
      </w:pPr>
      <w:r>
        <w:separator/>
      </w:r>
    </w:p>
  </w:footnote>
  <w:footnote w:type="continuationSeparator" w:id="0">
    <w:p w14:paraId="6A7E6850" w14:textId="77777777" w:rsidR="002D6F98" w:rsidRDefault="002D6F98"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*RAD_S*</w:t>
                          </w:r>
                        </w:p>
                        <w:p w14:paraId="44BD77F0" w14:textId="77777777" w:rsidR="00392EAA" w:rsidRDefault="00392EAA" w:rsidP="00233A4C">
                          <w:pPr>
                            <w:spacing w:after="0"/>
                            <w:rPr>
                              <w:rFonts w:ascii="Arial" w:hAnsi="Arial" w:cs="Arial"/>
                            </w:rPr>
                          </w:pPr>
                          <w:r>
                            <w:rPr>
                              <w:rFonts w:ascii="Arial" w:hAnsi="Arial" w:cs="Arial"/>
                            </w:rPr>
                            <w:t>Fecha: *F_RAD_S*</w:t>
                          </w:r>
                        </w:p>
                        <w:p w14:paraId="33AF0642" w14:textId="77777777" w:rsidR="00392EAA" w:rsidRDefault="00392EAA">
                          <w:pPr>
                            <w:rPr>
                              <w:rFonts w:ascii="Code3of9" w:hAnsi="Code3of9" w:cs="Arial"/>
                              <w:sz w:val="40"/>
                              <w:szCs w:val="40"/>
                            </w:rPr>
                          </w:pPr>
                          <w:r>
                            <w:rPr>
                              <w:rFonts w:ascii="Code3of9" w:hAnsi="Code3of9" w:cs="Arial"/>
                              <w:sz w:val="40"/>
                              <w:szCs w:val="40"/>
                            </w:rPr>
                            <w:t>**RAD_S**</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*RAD_S*</w:t>
                    </w:r>
                  </w:p>
                  <w:p w14:paraId="44BD77F0" w14:textId="77777777" w:rsidR="00392EAA" w:rsidRDefault="00392EAA" w:rsidP="00233A4C">
                    <w:pPr>
                      <w:spacing w:after="0"/>
                      <w:rPr>
                        <w:rFonts w:ascii="Arial" w:hAnsi="Arial" w:cs="Arial"/>
                      </w:rPr>
                    </w:pPr>
                    <w:r>
                      <w:rPr>
                        <w:rFonts w:ascii="Arial" w:hAnsi="Arial" w:cs="Arial"/>
                      </w:rPr>
                      <w:t>Fecha: *F_RAD_S*</w:t>
                    </w:r>
                  </w:p>
                  <w:p w14:paraId="33AF0642" w14:textId="77777777" w:rsidR="00392EAA" w:rsidRDefault="00392EAA">
                    <w:pPr>
                      <w:rPr>
                        <w:rFonts w:ascii="Code3of9" w:hAnsi="Code3of9" w:cs="Arial"/>
                        <w:sz w:val="40"/>
                        <w:szCs w:val="40"/>
                      </w:rPr>
                    </w:pPr>
                    <w:r>
                      <w:rPr>
                        <w:rFonts w:ascii="Code3of9" w:hAnsi="Code3of9" w:cs="Arial"/>
                        <w:sz w:val="40"/>
                        <w:szCs w:val="40"/>
                      </w:rPr>
                      <w:t>**RAD_S**</w:t>
                    </w:r>
                  </w:p>
                  <w:p w14:paraId="5C8FE42C"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2A777B88"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8929CD">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8929CD">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583"/>
    <w:multiLevelType w:val="hybridMultilevel"/>
    <w:tmpl w:val="AA70F89A"/>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 w15:restartNumberingAfterBreak="0">
    <w:nsid w:val="05A426E2"/>
    <w:multiLevelType w:val="hybridMultilevel"/>
    <w:tmpl w:val="F196AE9A"/>
    <w:lvl w:ilvl="0" w:tplc="9ECEBEB6">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15:restartNumberingAfterBreak="0">
    <w:nsid w:val="28241999"/>
    <w:multiLevelType w:val="multilevel"/>
    <w:tmpl w:val="73CE1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6308C6"/>
    <w:multiLevelType w:val="hybridMultilevel"/>
    <w:tmpl w:val="B498CBD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ED6644F"/>
    <w:multiLevelType w:val="hybridMultilevel"/>
    <w:tmpl w:val="AC7A767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3F0F5241"/>
    <w:multiLevelType w:val="hybridMultilevel"/>
    <w:tmpl w:val="4F54D5E6"/>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6" w15:restartNumberingAfterBreak="0">
    <w:nsid w:val="3F346860"/>
    <w:multiLevelType w:val="hybridMultilevel"/>
    <w:tmpl w:val="119AC078"/>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7" w15:restartNumberingAfterBreak="0">
    <w:nsid w:val="4B443B20"/>
    <w:multiLevelType w:val="hybridMultilevel"/>
    <w:tmpl w:val="FFC4C55E"/>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8" w15:restartNumberingAfterBreak="0">
    <w:nsid w:val="4BCA59D6"/>
    <w:multiLevelType w:val="hybridMultilevel"/>
    <w:tmpl w:val="5284ECF8"/>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9" w15:restartNumberingAfterBreak="0">
    <w:nsid w:val="65A64EAC"/>
    <w:multiLevelType w:val="hybridMultilevel"/>
    <w:tmpl w:val="CDB05B06"/>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0" w15:restartNumberingAfterBreak="0">
    <w:nsid w:val="69FD5274"/>
    <w:multiLevelType w:val="hybridMultilevel"/>
    <w:tmpl w:val="E81AAAAA"/>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1" w15:restartNumberingAfterBreak="0">
    <w:nsid w:val="7C6E48D3"/>
    <w:multiLevelType w:val="hybridMultilevel"/>
    <w:tmpl w:val="2F0C2D04"/>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2" w15:restartNumberingAfterBreak="0">
    <w:nsid w:val="7ED63373"/>
    <w:multiLevelType w:val="hybridMultilevel"/>
    <w:tmpl w:val="24E02DB0"/>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num w:numId="1" w16cid:durableId="639307816">
    <w:abstractNumId w:val="2"/>
  </w:num>
  <w:num w:numId="2" w16cid:durableId="4326552">
    <w:abstractNumId w:val="3"/>
  </w:num>
  <w:num w:numId="3" w16cid:durableId="94907893">
    <w:abstractNumId w:val="1"/>
  </w:num>
  <w:num w:numId="4" w16cid:durableId="2013559594">
    <w:abstractNumId w:val="8"/>
  </w:num>
  <w:num w:numId="5" w16cid:durableId="9183982">
    <w:abstractNumId w:val="6"/>
  </w:num>
  <w:num w:numId="6" w16cid:durableId="717050287">
    <w:abstractNumId w:val="11"/>
  </w:num>
  <w:num w:numId="7" w16cid:durableId="1608194871">
    <w:abstractNumId w:val="5"/>
  </w:num>
  <w:num w:numId="8" w16cid:durableId="690226641">
    <w:abstractNumId w:val="7"/>
  </w:num>
  <w:num w:numId="9" w16cid:durableId="562519445">
    <w:abstractNumId w:val="9"/>
  </w:num>
  <w:num w:numId="10" w16cid:durableId="862281533">
    <w:abstractNumId w:val="0"/>
  </w:num>
  <w:num w:numId="11" w16cid:durableId="921451185">
    <w:abstractNumId w:val="10"/>
  </w:num>
  <w:num w:numId="12" w16cid:durableId="1447311676">
    <w:abstractNumId w:val="12"/>
  </w:num>
  <w:num w:numId="13" w16cid:durableId="1124424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20EE"/>
    <w:rsid w:val="0001578B"/>
    <w:rsid w:val="00053616"/>
    <w:rsid w:val="000709DC"/>
    <w:rsid w:val="00091A29"/>
    <w:rsid w:val="00094994"/>
    <w:rsid w:val="000C12BA"/>
    <w:rsid w:val="000E172C"/>
    <w:rsid w:val="0015392B"/>
    <w:rsid w:val="00192508"/>
    <w:rsid w:val="00195DEB"/>
    <w:rsid w:val="001E5784"/>
    <w:rsid w:val="00233A4C"/>
    <w:rsid w:val="002666D4"/>
    <w:rsid w:val="0027227B"/>
    <w:rsid w:val="00294EA7"/>
    <w:rsid w:val="002A093C"/>
    <w:rsid w:val="002D6F98"/>
    <w:rsid w:val="0032355D"/>
    <w:rsid w:val="00345AD5"/>
    <w:rsid w:val="00392EAA"/>
    <w:rsid w:val="003A4DD8"/>
    <w:rsid w:val="00406679"/>
    <w:rsid w:val="0046359A"/>
    <w:rsid w:val="00483989"/>
    <w:rsid w:val="00495EAB"/>
    <w:rsid w:val="004D0BC2"/>
    <w:rsid w:val="004D3C9C"/>
    <w:rsid w:val="004E2578"/>
    <w:rsid w:val="004F09B9"/>
    <w:rsid w:val="005441E2"/>
    <w:rsid w:val="00557CE6"/>
    <w:rsid w:val="0057435D"/>
    <w:rsid w:val="005A43D9"/>
    <w:rsid w:val="005B65E3"/>
    <w:rsid w:val="005C4ED6"/>
    <w:rsid w:val="005E5F34"/>
    <w:rsid w:val="00634EB5"/>
    <w:rsid w:val="00640B16"/>
    <w:rsid w:val="00642156"/>
    <w:rsid w:val="00652AFA"/>
    <w:rsid w:val="006775C8"/>
    <w:rsid w:val="00704C2F"/>
    <w:rsid w:val="007406F9"/>
    <w:rsid w:val="007717FB"/>
    <w:rsid w:val="007975AD"/>
    <w:rsid w:val="007D6466"/>
    <w:rsid w:val="007E5AA8"/>
    <w:rsid w:val="00807E1F"/>
    <w:rsid w:val="00832DED"/>
    <w:rsid w:val="008440AA"/>
    <w:rsid w:val="008910F7"/>
    <w:rsid w:val="008929CD"/>
    <w:rsid w:val="008A6452"/>
    <w:rsid w:val="008C5786"/>
    <w:rsid w:val="008D1EBE"/>
    <w:rsid w:val="008D371F"/>
    <w:rsid w:val="008F18DF"/>
    <w:rsid w:val="008F3BC1"/>
    <w:rsid w:val="009045D8"/>
    <w:rsid w:val="00923BA8"/>
    <w:rsid w:val="009360B3"/>
    <w:rsid w:val="00942F23"/>
    <w:rsid w:val="0097731A"/>
    <w:rsid w:val="00980E21"/>
    <w:rsid w:val="00994C69"/>
    <w:rsid w:val="0099602D"/>
    <w:rsid w:val="009A4F1C"/>
    <w:rsid w:val="009A5326"/>
    <w:rsid w:val="009F31FC"/>
    <w:rsid w:val="00A959B8"/>
    <w:rsid w:val="00AB7402"/>
    <w:rsid w:val="00AE0AC8"/>
    <w:rsid w:val="00B00446"/>
    <w:rsid w:val="00B4373C"/>
    <w:rsid w:val="00B62873"/>
    <w:rsid w:val="00C079F0"/>
    <w:rsid w:val="00C10A27"/>
    <w:rsid w:val="00C137CC"/>
    <w:rsid w:val="00C668A2"/>
    <w:rsid w:val="00C929D0"/>
    <w:rsid w:val="00CC745C"/>
    <w:rsid w:val="00CE07FF"/>
    <w:rsid w:val="00D17667"/>
    <w:rsid w:val="00D563A7"/>
    <w:rsid w:val="00D566B4"/>
    <w:rsid w:val="00DA3D2B"/>
    <w:rsid w:val="00E35AD3"/>
    <w:rsid w:val="00E51123"/>
    <w:rsid w:val="00E944E5"/>
    <w:rsid w:val="00EA6BB9"/>
    <w:rsid w:val="00EB1D5E"/>
    <w:rsid w:val="00EC65C5"/>
    <w:rsid w:val="00ED0145"/>
    <w:rsid w:val="00EF0C87"/>
    <w:rsid w:val="00EF6718"/>
    <w:rsid w:val="00F00615"/>
    <w:rsid w:val="00F4437D"/>
    <w:rsid w:val="00FA116C"/>
    <w:rsid w:val="00FA3286"/>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link w:val="Ttulo1Car"/>
    <w:uiPriority w:val="9"/>
    <w:qFormat/>
    <w:rsid w:val="008D1EBE"/>
    <w:pPr>
      <w:widowControl w:val="0"/>
      <w:suppressAutoHyphens w:val="0"/>
      <w:autoSpaceDE w:val="0"/>
      <w:autoSpaceDN w:val="0"/>
      <w:spacing w:after="0" w:line="246" w:lineRule="exact"/>
      <w:ind w:left="260"/>
      <w:outlineLvl w:val="0"/>
    </w:pPr>
    <w:rPr>
      <w:b/>
      <w:bCs/>
      <w:sz w:val="22"/>
      <w:szCs w:val="22"/>
      <w:lang w:eastAsia="en-US"/>
    </w:rPr>
  </w:style>
  <w:style w:type="paragraph" w:styleId="Ttulo2">
    <w:name w:val="heading 2"/>
    <w:basedOn w:val="Normal"/>
    <w:next w:val="Normal"/>
    <w:link w:val="Ttulo2Car"/>
    <w:uiPriority w:val="9"/>
    <w:semiHidden/>
    <w:unhideWhenUsed/>
    <w:qFormat/>
    <w:rsid w:val="00704C2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704C2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customStyle="1" w:styleId="Ttulo1Car">
    <w:name w:val="Título 1 Car"/>
    <w:basedOn w:val="Fuentedeprrafopredeter"/>
    <w:link w:val="Ttulo1"/>
    <w:uiPriority w:val="9"/>
    <w:rsid w:val="008D1EBE"/>
    <w:rPr>
      <w:rFonts w:ascii="Times New Roman" w:eastAsia="Times New Roman" w:hAnsi="Times New Roman" w:cs="Times New Roman"/>
      <w:b/>
      <w:bCs/>
      <w:lang w:val="es-ES" w:eastAsia="en-US"/>
    </w:rPr>
  </w:style>
  <w:style w:type="paragraph" w:styleId="Textoindependiente">
    <w:name w:val="Body Text"/>
    <w:basedOn w:val="Normal"/>
    <w:link w:val="TextoindependienteCar"/>
    <w:uiPriority w:val="1"/>
    <w:qFormat/>
    <w:rsid w:val="008D1EBE"/>
    <w:pPr>
      <w:widowControl w:val="0"/>
      <w:suppressAutoHyphens w:val="0"/>
      <w:autoSpaceDE w:val="0"/>
      <w:autoSpaceDN w:val="0"/>
      <w:spacing w:after="0" w:line="240" w:lineRule="auto"/>
      <w:ind w:left="260"/>
    </w:pPr>
    <w:rPr>
      <w:sz w:val="22"/>
      <w:szCs w:val="22"/>
      <w:lang w:eastAsia="en-US"/>
    </w:rPr>
  </w:style>
  <w:style w:type="character" w:customStyle="1" w:styleId="TextoindependienteCar">
    <w:name w:val="Texto independiente Car"/>
    <w:basedOn w:val="Fuentedeprrafopredeter"/>
    <w:link w:val="Textoindependiente"/>
    <w:uiPriority w:val="1"/>
    <w:rsid w:val="008D1EBE"/>
    <w:rPr>
      <w:rFonts w:ascii="Times New Roman" w:eastAsia="Times New Roman" w:hAnsi="Times New Roman" w:cs="Times New Roman"/>
      <w:lang w:val="es-ES" w:eastAsia="en-US"/>
    </w:rPr>
  </w:style>
  <w:style w:type="character" w:styleId="Hipervnculo">
    <w:name w:val="Hyperlink"/>
    <w:basedOn w:val="Fuentedeprrafopredeter"/>
    <w:uiPriority w:val="99"/>
    <w:unhideWhenUsed/>
    <w:rsid w:val="008D1EBE"/>
    <w:rPr>
      <w:color w:val="0000FF" w:themeColor="hyperlink"/>
      <w:u w:val="single"/>
    </w:rPr>
  </w:style>
  <w:style w:type="character" w:styleId="Mencinsinresolver">
    <w:name w:val="Unresolved Mention"/>
    <w:basedOn w:val="Fuentedeprrafopredeter"/>
    <w:uiPriority w:val="99"/>
    <w:semiHidden/>
    <w:unhideWhenUsed/>
    <w:rsid w:val="0015392B"/>
    <w:rPr>
      <w:color w:val="605E5C"/>
      <w:shd w:val="clear" w:color="auto" w:fill="E1DFDD"/>
    </w:rPr>
  </w:style>
  <w:style w:type="character" w:customStyle="1" w:styleId="Ttulo2Car">
    <w:name w:val="Título 2 Car"/>
    <w:basedOn w:val="Fuentedeprrafopredeter"/>
    <w:link w:val="Ttulo2"/>
    <w:uiPriority w:val="9"/>
    <w:semiHidden/>
    <w:rsid w:val="00704C2F"/>
    <w:rPr>
      <w:rFonts w:asciiTheme="majorHAnsi" w:eastAsiaTheme="majorEastAsia" w:hAnsiTheme="majorHAnsi" w:cstheme="majorBidi"/>
      <w:color w:val="365F91" w:themeColor="accent1" w:themeShade="BF"/>
      <w:sz w:val="26"/>
      <w:szCs w:val="26"/>
      <w:lang w:val="es-ES" w:eastAsia="zh-CN"/>
    </w:rPr>
  </w:style>
  <w:style w:type="paragraph" w:styleId="Prrafodelista">
    <w:name w:val="List Paragraph"/>
    <w:basedOn w:val="Normal"/>
    <w:uiPriority w:val="34"/>
    <w:qFormat/>
    <w:rsid w:val="00704C2F"/>
    <w:pPr>
      <w:ind w:left="720"/>
      <w:contextualSpacing/>
    </w:pPr>
  </w:style>
  <w:style w:type="character" w:customStyle="1" w:styleId="Ttulo3Car">
    <w:name w:val="Título 3 Car"/>
    <w:basedOn w:val="Fuentedeprrafopredeter"/>
    <w:link w:val="Ttulo3"/>
    <w:uiPriority w:val="9"/>
    <w:semiHidden/>
    <w:rsid w:val="00704C2F"/>
    <w:rPr>
      <w:rFonts w:asciiTheme="majorHAnsi" w:eastAsiaTheme="majorEastAsia" w:hAnsiTheme="majorHAnsi" w:cstheme="majorBidi"/>
      <w:color w:val="243F60" w:themeColor="accent1" w:themeShade="7F"/>
      <w:sz w:val="24"/>
      <w:szCs w:val="24"/>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lcalde.scristobal@gobiernobogota.gov.c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avanegasg@gmail.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nevanegasg@unal.edu.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726</Words>
  <Characters>3998</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Diana Isabel Bravo Cordoba</cp:lastModifiedBy>
  <cp:revision>3</cp:revision>
  <cp:lastPrinted>2016-01-06T16:31:00Z</cp:lastPrinted>
  <dcterms:created xsi:type="dcterms:W3CDTF">2026-04-23T12:33:00Z</dcterms:created>
  <dcterms:modified xsi:type="dcterms:W3CDTF">2026-04-23T12:58:00Z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